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754F8" w14:textId="77777777" w:rsidR="00381254" w:rsidRPr="008401DF" w:rsidRDefault="00381254" w:rsidP="00381254">
      <w:pPr>
        <w:rPr>
          <w:color w:val="000000" w:themeColor="text1"/>
        </w:rPr>
      </w:pPr>
      <w:r w:rsidRPr="008401DF">
        <w:rPr>
          <w:rFonts w:ascii="TH SarabunIT๙" w:hAnsi="TH SarabunIT๙" w:cs="TH SarabunIT๙"/>
          <w:noProof/>
          <w:color w:val="000000" w:themeColor="text1"/>
          <w:sz w:val="32"/>
          <w:szCs w:val="32"/>
        </w:rPr>
        <w:drawing>
          <wp:anchor distT="0" distB="0" distL="114300" distR="114300" simplePos="0" relativeHeight="251659264" behindDoc="0" locked="0" layoutInCell="1" allowOverlap="1" wp14:anchorId="340BFF8F" wp14:editId="773FBB0D">
            <wp:simplePos x="0" y="0"/>
            <wp:positionH relativeFrom="column">
              <wp:posOffset>2309495</wp:posOffset>
            </wp:positionH>
            <wp:positionV relativeFrom="paragraph">
              <wp:posOffset>154305</wp:posOffset>
            </wp:positionV>
            <wp:extent cx="1082040" cy="1162050"/>
            <wp:effectExtent l="0" t="0" r="3810" b="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2040" cy="1162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4F37965" w14:textId="77777777" w:rsidR="00381254" w:rsidRDefault="00381254" w:rsidP="00381254">
      <w:pPr>
        <w:rPr>
          <w:color w:val="000000" w:themeColor="text1"/>
        </w:rPr>
      </w:pPr>
    </w:p>
    <w:p w14:paraId="6D5501FA" w14:textId="6397D038" w:rsidR="00551D68" w:rsidRDefault="00551D68" w:rsidP="00381254">
      <w:pPr>
        <w:rPr>
          <w:color w:val="000000" w:themeColor="text1"/>
        </w:rPr>
      </w:pPr>
    </w:p>
    <w:p w14:paraId="521BEE8D" w14:textId="77777777" w:rsidR="006A7BD0" w:rsidRPr="008401DF" w:rsidRDefault="006A7BD0" w:rsidP="00381254">
      <w:pPr>
        <w:rPr>
          <w:color w:val="000000" w:themeColor="text1"/>
        </w:rPr>
      </w:pPr>
    </w:p>
    <w:p w14:paraId="6B850695" w14:textId="77777777" w:rsidR="00381254" w:rsidRPr="008401DF" w:rsidRDefault="00381254" w:rsidP="00381254">
      <w:pPr>
        <w:spacing w:after="0" w:line="240" w:lineRule="auto"/>
        <w:rPr>
          <w:color w:val="000000" w:themeColor="text1"/>
        </w:rPr>
      </w:pPr>
    </w:p>
    <w:p w14:paraId="695A7BBC" w14:textId="6983F32D" w:rsidR="00381254" w:rsidRPr="008401DF" w:rsidRDefault="00985DC0"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 xml:space="preserve">Announcement of </w:t>
      </w:r>
      <w:r w:rsidR="006A7BD0">
        <w:rPr>
          <w:rFonts w:ascii="TH SarabunPSK" w:hAnsi="TH SarabunPSK" w:cs="TH SarabunPSK"/>
          <w:b/>
          <w:bCs/>
          <w:color w:val="000000" w:themeColor="text1"/>
          <w:sz w:val="32"/>
          <w:szCs w:val="32"/>
        </w:rPr>
        <w:t>Nakha</w:t>
      </w:r>
      <w:r w:rsidR="0053275A">
        <w:rPr>
          <w:rFonts w:ascii="TH SarabunPSK" w:hAnsi="TH SarabunPSK" w:cs="TH SarabunPSK" w:hint="cs"/>
          <w:b/>
          <w:bCs/>
          <w:color w:val="000000" w:themeColor="text1"/>
          <w:sz w:val="32"/>
          <w:szCs w:val="32"/>
          <w:cs/>
        </w:rPr>
        <w:t xml:space="preserve"> </w:t>
      </w:r>
      <w:r w:rsidR="00381254" w:rsidRPr="008401DF">
        <w:rPr>
          <w:rFonts w:ascii="TH SarabunPSK" w:hAnsi="TH SarabunPSK" w:cs="TH SarabunPSK"/>
          <w:b/>
          <w:bCs/>
          <w:color w:val="000000" w:themeColor="text1"/>
          <w:sz w:val="32"/>
          <w:szCs w:val="32"/>
        </w:rPr>
        <w:t>Police Station</w:t>
      </w:r>
    </w:p>
    <w:p w14:paraId="4F49D401" w14:textId="77777777" w:rsidR="00381254" w:rsidRPr="008401DF" w:rsidRDefault="00381254"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Subject: Anti-Bribery Policy (Anti-Bribery Policy)</w:t>
      </w:r>
    </w:p>
    <w:p w14:paraId="36CB30D3" w14:textId="77777777" w:rsidR="00381254" w:rsidRPr="008401DF" w:rsidRDefault="00381254" w:rsidP="008401DF">
      <w:pPr>
        <w:spacing w:after="0" w:line="216" w:lineRule="auto"/>
        <w:jc w:val="center"/>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w:t>
      </w:r>
    </w:p>
    <w:p w14:paraId="46728DC4" w14:textId="41154A7C" w:rsidR="00551D68" w:rsidRDefault="00BC1AD7" w:rsidP="00551D68">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w:t>
      </w:r>
      <w:r w:rsidR="00381254" w:rsidRPr="008401DF">
        <w:rPr>
          <w:rFonts w:ascii="TH SarabunPSK" w:hAnsi="TH SarabunPSK" w:cs="TH SarabunPSK"/>
          <w:color w:val="000000" w:themeColor="text1"/>
          <w:spacing w:val="-4"/>
          <w:sz w:val="32"/>
          <w:szCs w:val="32"/>
        </w:rPr>
        <w:t>prescribed by the NACC and the Code of Ethics of Police Officers, 2021, Article 2(2) with honesty.</w:t>
      </w:r>
      <w:r w:rsidR="00381254" w:rsidRPr="008401DF">
        <w:rPr>
          <w:rFonts w:ascii="TH SarabunPSK" w:hAnsi="TH SarabunPSK" w:cs="TH SarabunPSK"/>
          <w:color w:val="000000" w:themeColor="text1"/>
          <w:sz w:val="32"/>
          <w:szCs w:val="32"/>
        </w:rPr>
        <w:t xml:space="preserve"> perform legal duties Regulations of the Royal Thai Police with transparency Do not show </w:t>
      </w:r>
      <w:r w:rsidR="00381254" w:rsidRPr="008401DF">
        <w:rPr>
          <w:rFonts w:ascii="TH SarabunPSK" w:hAnsi="TH SarabunPSK" w:cs="TH SarabunPSK"/>
          <w:color w:val="000000" w:themeColor="text1"/>
          <w:spacing w:val="-2"/>
          <w:sz w:val="32"/>
          <w:szCs w:val="32"/>
        </w:rPr>
        <w:t>behavior that implies exploitation. Responsible for human rights duties. Be ready to be audited</w:t>
      </w:r>
      <w:r w:rsidR="00381254" w:rsidRPr="008401DF">
        <w:rPr>
          <w:rFonts w:ascii="TH SarabunPSK" w:hAnsi="TH SarabunPSK" w:cs="TH SarabunPSK"/>
          <w:color w:val="000000" w:themeColor="text1"/>
          <w:sz w:val="32"/>
          <w:szCs w:val="32"/>
        </w:rPr>
        <w:t xml:space="preserve">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w:t>
      </w:r>
      <w:r w:rsidR="00381254" w:rsidRPr="008401DF">
        <w:rPr>
          <w:rFonts w:ascii="TH SarabunPSK" w:hAnsi="TH SarabunPSK" w:cs="TH SarabunPSK"/>
          <w:color w:val="000000" w:themeColor="text1"/>
          <w:spacing w:val="-2"/>
          <w:sz w:val="32"/>
          <w:szCs w:val="32"/>
        </w:rPr>
        <w:t>Revised version) Determine important reform activities. Activity 4: Develop the Thai bureaucracy</w:t>
      </w:r>
      <w:r w:rsidR="00381254" w:rsidRPr="008401DF">
        <w:rPr>
          <w:rFonts w:ascii="TH SarabunPSK" w:hAnsi="TH SarabunPSK" w:cs="TH SarabunPSK"/>
          <w:color w:val="000000" w:themeColor="text1"/>
          <w:sz w:val="32"/>
          <w:szCs w:val="32"/>
        </w:rPr>
        <w:t xml:space="preserve"> to be transparent and useless. Goal 1, item 1.1.</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All government agencies shall declare that all government officials do not</w:t>
      </w:r>
      <w:r w:rsidR="00551D68">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accept gifts and gratuities of any kind.</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 xml:space="preserve">from </w:t>
      </w:r>
      <w:proofErr w:type="gramStart"/>
      <w:r w:rsidR="00381254" w:rsidRPr="008401DF">
        <w:rPr>
          <w:rFonts w:ascii="TH SarabunPSK" w:hAnsi="TH SarabunPSK" w:cs="TH SarabunPSK"/>
          <w:color w:val="000000" w:themeColor="text1"/>
          <w:sz w:val="32"/>
          <w:szCs w:val="32"/>
        </w:rPr>
        <w:t xml:space="preserve">performing </w:t>
      </w:r>
      <w:r w:rsidR="00551D68">
        <w:rPr>
          <w:rFonts w:ascii="TH SarabunPSK" w:hAnsi="TH SarabunPSK" w:cs="TH SarabunPSK"/>
          <w:color w:val="000000" w:themeColor="text1"/>
          <w:sz w:val="32"/>
          <w:szCs w:val="32"/>
        </w:rPr>
        <w:t xml:space="preserve"> </w:t>
      </w:r>
      <w:r w:rsidR="00551D68" w:rsidRPr="008401DF">
        <w:rPr>
          <w:rFonts w:ascii="TH SarabunPSK" w:hAnsi="TH SarabunPSK" w:cs="TH SarabunPSK"/>
          <w:color w:val="000000" w:themeColor="text1"/>
          <w:sz w:val="32"/>
          <w:szCs w:val="32"/>
        </w:rPr>
        <w:t>duties</w:t>
      </w:r>
      <w:proofErr w:type="gramEnd"/>
      <w:r w:rsidR="00551D68" w:rsidRPr="008401DF">
        <w:rPr>
          <w:rFonts w:ascii="TH SarabunPSK" w:hAnsi="TH SarabunPSK" w:cs="TH SarabunPSK"/>
          <w:color w:val="000000" w:themeColor="text1"/>
          <w:sz w:val="32"/>
          <w:szCs w:val="32"/>
        </w:rPr>
        <w:t xml:space="preserve"> (No Gift Policy)</w:t>
      </w:r>
    </w:p>
    <w:p w14:paraId="6AFC07DC" w14:textId="77777777" w:rsidR="00381254" w:rsidRDefault="00985DC0" w:rsidP="008401DF">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71B6848D" w14:textId="29685E3F" w:rsidR="00F95A6C" w:rsidRPr="00F95A6C" w:rsidRDefault="00F95A6C" w:rsidP="00F95A6C">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color w:val="000000" w:themeColor="text1"/>
          <w:sz w:val="32"/>
          <w:szCs w:val="32"/>
        </w:rPr>
        <w:t xml:space="preserve">          </w:t>
      </w:r>
      <w:proofErr w:type="spellStart"/>
      <w:r w:rsidRPr="00F95A6C">
        <w:rPr>
          <w:rFonts w:ascii="TH SarabunPSK" w:hAnsi="TH SarabunPSK" w:cs="TH SarabunPSK"/>
          <w:b/>
          <w:bCs/>
          <w:color w:val="000000" w:themeColor="text1"/>
          <w:sz w:val="32"/>
          <w:szCs w:val="32"/>
        </w:rPr>
        <w:t>bjective</w:t>
      </w:r>
      <w:proofErr w:type="spellEnd"/>
    </w:p>
    <w:p w14:paraId="08B54498" w14:textId="52516941"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1. </w:t>
      </w:r>
      <w:r w:rsidRPr="00F95A6C">
        <w:rPr>
          <w:rFonts w:ascii="TH SarabunPSK" w:hAnsi="TH SarabunPSK" w:cs="TH SarabunPSK"/>
          <w:color w:val="000000" w:themeColor="text1"/>
          <w:sz w:val="32"/>
          <w:szCs w:val="32"/>
        </w:rPr>
        <w:t xml:space="preserve">To prevent or reduce the opportunity to receive bribes. Conflicts of interest in various </w:t>
      </w:r>
      <w:proofErr w:type="spellStart"/>
      <w:r w:rsidRPr="00F95A6C">
        <w:rPr>
          <w:rFonts w:ascii="TH SarabunPSK" w:hAnsi="TH SarabunPSK" w:cs="TH SarabunPSK"/>
          <w:color w:val="000000" w:themeColor="text1"/>
          <w:sz w:val="32"/>
          <w:szCs w:val="32"/>
        </w:rPr>
        <w:t>formsTo</w:t>
      </w:r>
      <w:proofErr w:type="spellEnd"/>
      <w:r w:rsidRPr="00F95A6C">
        <w:rPr>
          <w:rFonts w:ascii="TH SarabunPSK" w:hAnsi="TH SarabunPSK" w:cs="TH SarabunPSK"/>
          <w:color w:val="000000" w:themeColor="text1"/>
          <w:sz w:val="32"/>
          <w:szCs w:val="32"/>
        </w:rPr>
        <w:t xml:space="preserve"> police officers under </w:t>
      </w:r>
      <w:r w:rsidR="006A7BD0">
        <w:rPr>
          <w:rFonts w:ascii="TH SarabunPSK" w:hAnsi="TH SarabunPSK" w:cs="TH SarabunPSK"/>
          <w:color w:val="000000" w:themeColor="text1"/>
          <w:sz w:val="32"/>
          <w:szCs w:val="32"/>
        </w:rPr>
        <w:t>Nakha</w:t>
      </w:r>
      <w:r w:rsidR="00876430">
        <w:rPr>
          <w:rFonts w:ascii="TH SarabunPSK" w:hAnsi="TH SarabunPSK" w:cs="TH SarabunPSK" w:hint="cs"/>
          <w:color w:val="000000" w:themeColor="text1"/>
          <w:sz w:val="32"/>
          <w:szCs w:val="32"/>
          <w:cs/>
        </w:rPr>
        <w:t xml:space="preserve"> </w:t>
      </w:r>
      <w:r w:rsidRPr="00F95A6C">
        <w:rPr>
          <w:rFonts w:ascii="TH SarabunPSK" w:hAnsi="TH SarabunPSK" w:cs="TH SarabunPSK"/>
          <w:color w:val="000000" w:themeColor="text1"/>
          <w:sz w:val="32"/>
          <w:szCs w:val="32"/>
        </w:rPr>
        <w:t>Police Station</w:t>
      </w:r>
    </w:p>
    <w:p w14:paraId="2D154268" w14:textId="0AD9048F"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2. </w:t>
      </w:r>
      <w:r w:rsidRPr="00F95A6C">
        <w:rPr>
          <w:rFonts w:ascii="TH SarabunPSK" w:hAnsi="TH SarabunPSK" w:cs="TH SarabunPSK"/>
          <w:color w:val="000000" w:themeColor="text1"/>
          <w:sz w:val="32"/>
          <w:szCs w:val="32"/>
        </w:rPr>
        <w:t xml:space="preserve">To encourage police officers under </w:t>
      </w:r>
      <w:r w:rsidR="006A7BD0">
        <w:rPr>
          <w:rFonts w:ascii="TH SarabunPSK" w:hAnsi="TH SarabunPSK" w:cs="TH SarabunPSK"/>
          <w:color w:val="000000" w:themeColor="text1"/>
          <w:sz w:val="32"/>
          <w:szCs w:val="32"/>
        </w:rPr>
        <w:t xml:space="preserve">Nakha </w:t>
      </w:r>
      <w:r w:rsidRPr="00F95A6C">
        <w:rPr>
          <w:rFonts w:ascii="TH SarabunPSK" w:hAnsi="TH SarabunPSK" w:cs="TH SarabunPSK"/>
          <w:color w:val="000000" w:themeColor="text1"/>
          <w:sz w:val="32"/>
          <w:szCs w:val="32"/>
        </w:rPr>
        <w:t>Police Station. Have a conscience in refusing Receiving gifts and all kinds of favors in the performance of duties</w:t>
      </w:r>
    </w:p>
    <w:p w14:paraId="5D8B9C40" w14:textId="73EE7D3B" w:rsid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3. </w:t>
      </w:r>
      <w:r w:rsidRPr="00F95A6C">
        <w:rPr>
          <w:rFonts w:ascii="TH SarabunPSK" w:hAnsi="TH SarabunPSK" w:cs="TH SarabunPSK"/>
          <w:color w:val="000000" w:themeColor="text1"/>
          <w:sz w:val="32"/>
          <w:szCs w:val="32"/>
        </w:rPr>
        <w:t xml:space="preserve">To create an ethical and transparent organizational culture. (Organization of Integrity) of the </w:t>
      </w:r>
      <w:proofErr w:type="spellStart"/>
      <w:r w:rsidRPr="00F95A6C">
        <w:rPr>
          <w:rFonts w:ascii="TH SarabunPSK" w:hAnsi="TH SarabunPSK" w:cs="TH SarabunPSK"/>
          <w:color w:val="000000" w:themeColor="text1"/>
          <w:sz w:val="32"/>
          <w:szCs w:val="32"/>
        </w:rPr>
        <w:t>systemgovernment</w:t>
      </w:r>
      <w:proofErr w:type="spellEnd"/>
      <w:r w:rsidRPr="00F95A6C">
        <w:rPr>
          <w:rFonts w:ascii="TH SarabunPSK" w:hAnsi="TH SarabunPSK" w:cs="TH SarabunPSK"/>
          <w:color w:val="000000" w:themeColor="text1"/>
          <w:sz w:val="32"/>
          <w:szCs w:val="32"/>
        </w:rPr>
        <w:t xml:space="preserve"> to be strong and sustainable</w:t>
      </w:r>
    </w:p>
    <w:p w14:paraId="258CA082" w14:textId="62F7D87B" w:rsidR="00856FE4" w:rsidRDefault="00856FE4"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56FE4">
        <w:rPr>
          <w:rFonts w:ascii="TH SarabunPSK" w:hAnsi="TH SarabunPSK" w:cs="TH SarabunPSK"/>
          <w:color w:val="000000" w:themeColor="text1"/>
          <w:sz w:val="32"/>
          <w:szCs w:val="32"/>
        </w:rPr>
        <w:t>4. To determine measures, guidelines, and mechanisms to prevent giving/receiving bribes or any other benefits.</w:t>
      </w:r>
    </w:p>
    <w:p w14:paraId="5938E323" w14:textId="766EAA9A" w:rsidR="006A7BD0" w:rsidRDefault="006A7BD0" w:rsidP="00F95A6C">
      <w:pPr>
        <w:spacing w:before="120" w:after="0" w:line="216" w:lineRule="auto"/>
        <w:jc w:val="thaiDistribute"/>
        <w:rPr>
          <w:rFonts w:ascii="TH SarabunPSK" w:hAnsi="TH SarabunPSK" w:cs="TH SarabunPSK"/>
          <w:color w:val="000000" w:themeColor="text1"/>
          <w:sz w:val="32"/>
          <w:szCs w:val="32"/>
        </w:rPr>
      </w:pPr>
    </w:p>
    <w:p w14:paraId="0E93BD93" w14:textId="77777777" w:rsidR="006A7BD0" w:rsidRDefault="006A7BD0" w:rsidP="00F95A6C">
      <w:pPr>
        <w:spacing w:before="120" w:after="0" w:line="216" w:lineRule="auto"/>
        <w:jc w:val="thaiDistribute"/>
        <w:rPr>
          <w:rFonts w:ascii="TH SarabunPSK" w:hAnsi="TH SarabunPSK" w:cs="TH SarabunPSK"/>
          <w:color w:val="000000" w:themeColor="text1"/>
          <w:sz w:val="32"/>
          <w:szCs w:val="32"/>
        </w:rPr>
      </w:pPr>
    </w:p>
    <w:p w14:paraId="09907586" w14:textId="5F6AED3A" w:rsidR="00F95A6C" w:rsidRDefault="008634D6"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856FE4" w:rsidRPr="008634D6">
        <w:rPr>
          <w:rFonts w:ascii="TH SarabunPSK" w:hAnsi="TH SarabunPSK" w:cs="TH SarabunPSK"/>
          <w:color w:val="000000" w:themeColor="text1"/>
          <w:sz w:val="32"/>
          <w:szCs w:val="32"/>
          <w:cs/>
        </w:rPr>
        <w:t xml:space="preserve">5. </w:t>
      </w:r>
      <w:r w:rsidR="00856FE4" w:rsidRPr="008634D6">
        <w:rPr>
          <w:rFonts w:ascii="TH SarabunPSK" w:hAnsi="TH SarabunPSK" w:cs="TH SarabunPSK"/>
          <w:color w:val="000000" w:themeColor="text1"/>
          <w:sz w:val="32"/>
          <w:szCs w:val="32"/>
        </w:rPr>
        <w:t>To set</w:t>
      </w:r>
      <w:r w:rsidR="00856FE4">
        <w:rPr>
          <w:rFonts w:ascii="TH SarabunPSK" w:hAnsi="TH SarabunPSK" w:cs="TH SarabunPSK"/>
          <w:color w:val="000000" w:themeColor="text1"/>
          <w:sz w:val="32"/>
          <w:szCs w:val="32"/>
        </w:rPr>
        <w:t>…</w:t>
      </w:r>
    </w:p>
    <w:p w14:paraId="7AA8D7DB" w14:textId="77777777" w:rsidR="008E20F7" w:rsidRDefault="008E20F7" w:rsidP="00F95A6C">
      <w:pPr>
        <w:spacing w:before="120" w:after="0" w:line="216" w:lineRule="auto"/>
        <w:jc w:val="thaiDistribute"/>
        <w:rPr>
          <w:rFonts w:ascii="TH SarabunPSK" w:hAnsi="TH SarabunPSK" w:cs="TH SarabunPSK"/>
          <w:color w:val="000000" w:themeColor="text1"/>
          <w:sz w:val="32"/>
          <w:szCs w:val="32"/>
        </w:rPr>
      </w:pPr>
    </w:p>
    <w:p w14:paraId="240FDE62" w14:textId="77777777" w:rsidR="008E20F7" w:rsidRDefault="008E20F7" w:rsidP="00F95A6C">
      <w:pPr>
        <w:spacing w:before="120" w:after="0" w:line="216" w:lineRule="auto"/>
        <w:jc w:val="thaiDistribute"/>
        <w:rPr>
          <w:rFonts w:ascii="TH SarabunPSK" w:hAnsi="TH SarabunPSK" w:cs="TH SarabunPSK"/>
          <w:color w:val="000000" w:themeColor="text1"/>
          <w:sz w:val="32"/>
          <w:szCs w:val="32"/>
        </w:rPr>
      </w:pPr>
    </w:p>
    <w:p w14:paraId="198BEE26" w14:textId="1D915139" w:rsidR="00301FF1" w:rsidRDefault="00301FF1" w:rsidP="00301FF1">
      <w:pPr>
        <w:spacing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- 2 -</w:t>
      </w:r>
    </w:p>
    <w:p w14:paraId="75DA4D52" w14:textId="75F3E886" w:rsidR="008634D6" w:rsidRP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p>
    <w:p w14:paraId="463F034D" w14:textId="5641CB72" w:rsidR="00F95A6C" w:rsidRDefault="008634D6" w:rsidP="008634D6">
      <w:pPr>
        <w:spacing w:before="120" w:after="0" w:line="216" w:lineRule="auto"/>
        <w:jc w:val="thaiDistribute"/>
        <w:rPr>
          <w:rFonts w:ascii="TH SarabunPSK" w:hAnsi="TH SarabunPSK" w:cs="TH SarabunPSK"/>
          <w:color w:val="000000" w:themeColor="text1"/>
          <w:sz w:val="32"/>
          <w:szCs w:val="32"/>
        </w:rPr>
      </w:pPr>
      <w:r w:rsidRPr="008634D6">
        <w:rPr>
          <w:rFonts w:ascii="TH SarabunPSK" w:hAnsi="TH SarabunPSK" w:cs="TH SarabunPSK"/>
          <w:color w:val="000000" w:themeColor="text1"/>
          <w:sz w:val="32"/>
          <w:szCs w:val="32"/>
          <w:cs/>
        </w:rPr>
        <w:t xml:space="preserve">                  5. </w:t>
      </w:r>
      <w:r w:rsidRPr="008634D6">
        <w:rPr>
          <w:rFonts w:ascii="TH SarabunPSK" w:hAnsi="TH SarabunPSK" w:cs="TH SarabunPSK"/>
          <w:color w:val="000000" w:themeColor="text1"/>
          <w:sz w:val="32"/>
          <w:szCs w:val="32"/>
        </w:rPr>
        <w:t xml:space="preserve">To set guidelines for receiving entertainment fees. or gifts from executives and police </w:t>
      </w:r>
      <w:proofErr w:type="spellStart"/>
      <w:r w:rsidRPr="008634D6">
        <w:rPr>
          <w:rFonts w:ascii="TH SarabunPSK" w:hAnsi="TH SarabunPSK" w:cs="TH SarabunPSK"/>
          <w:color w:val="000000" w:themeColor="text1"/>
          <w:sz w:val="32"/>
          <w:szCs w:val="32"/>
        </w:rPr>
        <w:t>officersUnder</w:t>
      </w:r>
      <w:proofErr w:type="spellEnd"/>
      <w:r w:rsidRPr="008634D6">
        <w:rPr>
          <w:rFonts w:ascii="TH SarabunPSK" w:hAnsi="TH SarabunPSK" w:cs="TH SarabunPSK"/>
          <w:color w:val="000000" w:themeColor="text1"/>
          <w:sz w:val="32"/>
          <w:szCs w:val="32"/>
        </w:rPr>
        <w:t xml:space="preserve"> the jurisdiction of </w:t>
      </w:r>
      <w:r w:rsidR="006A7BD0">
        <w:rPr>
          <w:rFonts w:ascii="TH SarabunPSK" w:hAnsi="TH SarabunPSK" w:cs="TH SarabunPSK"/>
          <w:color w:val="000000" w:themeColor="text1"/>
          <w:sz w:val="32"/>
          <w:szCs w:val="32"/>
        </w:rPr>
        <w:t>Nakha</w:t>
      </w:r>
      <w:r w:rsidR="00876430">
        <w:rPr>
          <w:rFonts w:ascii="TH SarabunPSK" w:hAnsi="TH SarabunPSK" w:cs="TH SarabunPSK" w:hint="cs"/>
          <w:color w:val="000000" w:themeColor="text1"/>
          <w:sz w:val="32"/>
          <w:szCs w:val="32"/>
          <w:cs/>
        </w:rPr>
        <w:t xml:space="preserve"> </w:t>
      </w:r>
      <w:r w:rsidRPr="008634D6">
        <w:rPr>
          <w:rFonts w:ascii="TH SarabunPSK" w:hAnsi="TH SarabunPSK" w:cs="TH SarabunPSK"/>
          <w:color w:val="000000" w:themeColor="text1"/>
          <w:sz w:val="32"/>
          <w:szCs w:val="32"/>
        </w:rPr>
        <w:t>Police Station To comply with relevant laws and regulations.</w:t>
      </w:r>
    </w:p>
    <w:p w14:paraId="019F81A8" w14:textId="3D389C97" w:rsid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6. To support and enhance operations under the national strategy, master plan </w:t>
      </w:r>
      <w:proofErr w:type="spellStart"/>
      <w:r w:rsidRPr="008634D6">
        <w:rPr>
          <w:rFonts w:ascii="TH SarabunPSK" w:hAnsi="TH SarabunPSK" w:cs="TH SarabunPSK"/>
          <w:color w:val="000000" w:themeColor="text1"/>
          <w:sz w:val="32"/>
          <w:szCs w:val="32"/>
        </w:rPr>
        <w:t>undernational</w:t>
      </w:r>
      <w:proofErr w:type="spellEnd"/>
      <w:r w:rsidRPr="008634D6">
        <w:rPr>
          <w:rFonts w:ascii="TH SarabunPSK" w:hAnsi="TH SarabunPSK" w:cs="TH SarabunPSK"/>
          <w:color w:val="000000" w:themeColor="text1"/>
          <w:sz w:val="32"/>
          <w:szCs w:val="32"/>
        </w:rPr>
        <w:t xml:space="preserve"> strategy and the national reform plan for preventing and suppressing corruption and </w:t>
      </w:r>
      <w:proofErr w:type="spellStart"/>
      <w:proofErr w:type="gramStart"/>
      <w:r w:rsidRPr="008634D6">
        <w:rPr>
          <w:rFonts w:ascii="TH SarabunPSK" w:hAnsi="TH SarabunPSK" w:cs="TH SarabunPSK"/>
          <w:color w:val="000000" w:themeColor="text1"/>
          <w:sz w:val="32"/>
          <w:szCs w:val="32"/>
        </w:rPr>
        <w:t>misconduct.It</w:t>
      </w:r>
      <w:proofErr w:type="spellEnd"/>
      <w:proofErr w:type="gramEnd"/>
      <w:r w:rsidRPr="008634D6">
        <w:rPr>
          <w:rFonts w:ascii="TH SarabunPSK" w:hAnsi="TH SarabunPSK" w:cs="TH SarabunPSK"/>
          <w:color w:val="000000" w:themeColor="text1"/>
          <w:sz w:val="32"/>
          <w:szCs w:val="32"/>
        </w:rPr>
        <w:t xml:space="preserve"> is also part of the guidelines for evaluating morality and transparency in government agencies (Integrity and Transparency Assessment: ITA).</w:t>
      </w:r>
    </w:p>
    <w:p w14:paraId="25A71651" w14:textId="77777777" w:rsidR="00301FF1" w:rsidRPr="00301FF1" w:rsidRDefault="00301FF1" w:rsidP="008634D6">
      <w:pPr>
        <w:spacing w:before="120" w:after="0" w:line="216" w:lineRule="auto"/>
        <w:jc w:val="thaiDistribute"/>
        <w:rPr>
          <w:rFonts w:ascii="TH SarabunPSK" w:hAnsi="TH SarabunPSK" w:cs="TH SarabunPSK"/>
          <w:color w:val="000000" w:themeColor="text1"/>
          <w:sz w:val="16"/>
          <w:szCs w:val="16"/>
        </w:rPr>
      </w:pPr>
    </w:p>
    <w:p w14:paraId="369DAC5D" w14:textId="12762C96"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Scope of application</w:t>
      </w:r>
    </w:p>
    <w:p w14:paraId="5C31F1B4" w14:textId="0963AA43" w:rsidR="008634D6"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Applicable to police officers under the jurisdiction </w:t>
      </w:r>
      <w:r w:rsidR="006A7BD0">
        <w:rPr>
          <w:rFonts w:ascii="TH SarabunPSK" w:hAnsi="TH SarabunPSK" w:cs="TH SarabunPSK"/>
          <w:color w:val="000000" w:themeColor="text1"/>
          <w:sz w:val="32"/>
          <w:szCs w:val="32"/>
        </w:rPr>
        <w:t>Nakha</w:t>
      </w:r>
      <w:r w:rsidR="0053275A">
        <w:rPr>
          <w:rFonts w:ascii="TH SarabunPSK" w:hAnsi="TH SarabunPSK" w:cs="TH SarabunPSK" w:hint="cs"/>
          <w:color w:val="000000" w:themeColor="text1"/>
          <w:sz w:val="32"/>
          <w:szCs w:val="32"/>
          <w:cs/>
        </w:rPr>
        <w:t xml:space="preserve"> </w:t>
      </w:r>
      <w:r w:rsidRPr="00301FF1">
        <w:rPr>
          <w:rFonts w:ascii="TH SarabunPSK" w:hAnsi="TH SarabunPSK" w:cs="TH SarabunPSK"/>
          <w:color w:val="000000" w:themeColor="text1"/>
          <w:sz w:val="32"/>
          <w:szCs w:val="32"/>
        </w:rPr>
        <w:t>Provincial Police Station, all officers</w:t>
      </w:r>
    </w:p>
    <w:p w14:paraId="1F923DC8" w14:textId="31772F7F"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Definition</w:t>
      </w:r>
    </w:p>
    <w:p w14:paraId="65A12E79" w14:textId="4465E9BD" w:rsidR="00301FF1"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“Bribe” means property or other benefits given to a person in order for that person to act or omit. Do not do anything in your position whether it is legal or illegal. According to the person who paid the </w:t>
      </w:r>
      <w:proofErr w:type="spellStart"/>
      <w:r w:rsidRPr="00301FF1">
        <w:rPr>
          <w:rFonts w:ascii="TH SarabunPSK" w:hAnsi="TH SarabunPSK" w:cs="TH SarabunPSK"/>
          <w:color w:val="000000" w:themeColor="text1"/>
          <w:sz w:val="32"/>
          <w:szCs w:val="32"/>
        </w:rPr>
        <w:t>bribewant</w:t>
      </w:r>
      <w:proofErr w:type="spellEnd"/>
      <w:r w:rsidRPr="00301FF1">
        <w:rPr>
          <w:rFonts w:ascii="TH SarabunPSK" w:hAnsi="TH SarabunPSK" w:cs="TH SarabunPSK"/>
          <w:color w:val="000000" w:themeColor="text1"/>
          <w:sz w:val="32"/>
          <w:szCs w:val="32"/>
        </w:rPr>
        <w:t>, including receiving gifts Facilitation fee A symbol of goodwill, accepting donations, adopting, and similar benefits. When there is an offer, giving or receiving that can reasonably be considered a bribe and includes giving or receiving afterward.</w:t>
      </w:r>
    </w:p>
    <w:p w14:paraId="445E5910" w14:textId="2EAD84D1" w:rsidR="00301FF1"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“Gifts, presents, or any other benefits that affect the performance of duties” means money, property, services, or any other benefits that have value and include tips. which government officials receive in addition to salary, income, government benefits in normal cases and affect decisions, approvals, permits, </w:t>
      </w:r>
      <w:proofErr w:type="spellStart"/>
      <w:r w:rsidRPr="00086AB4">
        <w:rPr>
          <w:rFonts w:ascii="TH SarabunPSK" w:hAnsi="TH SarabunPSK" w:cs="TH SarabunPSK"/>
          <w:color w:val="000000" w:themeColor="text1"/>
          <w:sz w:val="32"/>
          <w:szCs w:val="32"/>
        </w:rPr>
        <w:t>orAny</w:t>
      </w:r>
      <w:proofErr w:type="spellEnd"/>
      <w:r w:rsidRPr="00086AB4">
        <w:rPr>
          <w:rFonts w:ascii="TH SarabunPSK" w:hAnsi="TH SarabunPSK" w:cs="TH SarabunPSK"/>
          <w:color w:val="000000" w:themeColor="text1"/>
          <w:sz w:val="32"/>
          <w:szCs w:val="32"/>
        </w:rPr>
        <w:t xml:space="preserve"> other act in the performance of duties in a manner that benefits the giver of the gift in a dishonest way. either in the past or at the time of receipt or in the future</w:t>
      </w:r>
    </w:p>
    <w:p w14:paraId="42F56EA5" w14:textId="2A1FBC20"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“Property” means property and intangible objects. which may have a price and may be </w:t>
      </w:r>
      <w:proofErr w:type="spellStart"/>
      <w:r w:rsidRPr="00086AB4">
        <w:rPr>
          <w:rFonts w:ascii="TH SarabunPSK" w:hAnsi="TH SarabunPSK" w:cs="TH SarabunPSK"/>
          <w:color w:val="000000" w:themeColor="text1"/>
          <w:sz w:val="32"/>
          <w:szCs w:val="32"/>
        </w:rPr>
        <w:t>heldsuch</w:t>
      </w:r>
      <w:proofErr w:type="spellEnd"/>
      <w:r w:rsidRPr="00086AB4">
        <w:rPr>
          <w:rFonts w:ascii="TH SarabunPSK" w:hAnsi="TH SarabunPSK" w:cs="TH SarabunPSK"/>
          <w:color w:val="000000" w:themeColor="text1"/>
          <w:sz w:val="32"/>
          <w:szCs w:val="32"/>
        </w:rPr>
        <w:t xml:space="preserve"> as money, houses, cars, stocks </w:t>
      </w:r>
    </w:p>
    <w:p w14:paraId="4EEDEB41" w14:textId="23B6755F"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“Receiving property or any other benefits in an ethical manner” means receiving property </w:t>
      </w:r>
      <w:proofErr w:type="spellStart"/>
      <w:r w:rsidRPr="00086AB4">
        <w:rPr>
          <w:rFonts w:ascii="TH SarabunPSK" w:hAnsi="TH SarabunPSK" w:cs="TH SarabunPSK"/>
          <w:color w:val="000000" w:themeColor="text1"/>
          <w:sz w:val="32"/>
          <w:szCs w:val="32"/>
        </w:rPr>
        <w:t>orAny</w:t>
      </w:r>
      <w:proofErr w:type="spellEnd"/>
      <w:r w:rsidRPr="00086AB4">
        <w:rPr>
          <w:rFonts w:ascii="TH SarabunPSK" w:hAnsi="TH SarabunPSK" w:cs="TH SarabunPSK"/>
          <w:color w:val="000000" w:themeColor="text1"/>
          <w:sz w:val="32"/>
          <w:szCs w:val="32"/>
        </w:rPr>
        <w:t xml:space="preserve"> other benefits from relatives or people given on various occasions Usually according to tradition or culture or given according to etiquette practiced in society.</w:t>
      </w:r>
    </w:p>
    <w:p w14:paraId="43F4F780" w14:textId="683DE0B9"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“Relatives” means parents, descendants, brothers and sisters. or sharing the same father or mother, uncle, aunt, spouse, ascendant or descendant of the spouse. Adopted child or adoptee</w:t>
      </w:r>
    </w:p>
    <w:p w14:paraId="61D80B39" w14:textId="2450CBEE"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p>
    <w:p w14:paraId="4D42B6C8" w14:textId="4F8776E6" w:rsidR="00856FE4" w:rsidRDefault="00856FE4" w:rsidP="00086AB4">
      <w:pPr>
        <w:spacing w:before="120" w:after="0" w:line="216" w:lineRule="auto"/>
        <w:jc w:val="thaiDistribute"/>
        <w:rPr>
          <w:rFonts w:ascii="TH SarabunPSK" w:hAnsi="TH SarabunPSK" w:cs="TH SarabunPSK"/>
          <w:color w:val="000000" w:themeColor="text1"/>
          <w:sz w:val="32"/>
          <w:szCs w:val="32"/>
        </w:rPr>
      </w:pPr>
    </w:p>
    <w:p w14:paraId="1AE935FD" w14:textId="77777777" w:rsidR="006A7BD0" w:rsidRDefault="006A7BD0" w:rsidP="00086AB4">
      <w:pPr>
        <w:spacing w:before="120" w:after="0" w:line="216" w:lineRule="auto"/>
        <w:jc w:val="thaiDistribute"/>
        <w:rPr>
          <w:rFonts w:ascii="TH SarabunPSK" w:hAnsi="TH SarabunPSK" w:cs="TH SarabunPSK"/>
          <w:color w:val="000000" w:themeColor="text1"/>
          <w:sz w:val="32"/>
          <w:szCs w:val="32"/>
        </w:rPr>
      </w:pPr>
    </w:p>
    <w:p w14:paraId="0B0BAD9E" w14:textId="7FC8FBFB" w:rsidR="00856FE4" w:rsidRDefault="001E257B" w:rsidP="001E257B">
      <w:pPr>
        <w:spacing w:before="120" w:after="0" w:line="216" w:lineRule="auto"/>
        <w:jc w:val="right"/>
        <w:rPr>
          <w:rFonts w:ascii="TH SarabunPSK" w:hAnsi="TH SarabunPSK" w:cs="TH SarabunPSK"/>
          <w:color w:val="000000" w:themeColor="text1"/>
          <w:sz w:val="32"/>
          <w:szCs w:val="32"/>
        </w:rPr>
      </w:pPr>
      <w:proofErr w:type="gramStart"/>
      <w:r>
        <w:rPr>
          <w:rFonts w:ascii="TH SarabunPSK" w:hAnsi="TH SarabunPSK" w:cs="TH SarabunPSK"/>
          <w:color w:val="000000" w:themeColor="text1"/>
          <w:sz w:val="32"/>
          <w:szCs w:val="32"/>
        </w:rPr>
        <w:t>/</w:t>
      </w:r>
      <w:r w:rsidRPr="00086AB4">
        <w:rPr>
          <w:rFonts w:ascii="TH SarabunPSK" w:hAnsi="TH SarabunPSK" w:cs="TH SarabunPSK"/>
          <w:color w:val="000000" w:themeColor="text1"/>
          <w:sz w:val="32"/>
          <w:szCs w:val="32"/>
        </w:rPr>
        <w:t>“</w:t>
      </w:r>
      <w:proofErr w:type="gramEnd"/>
      <w:r w:rsidRPr="00086AB4">
        <w:rPr>
          <w:rFonts w:ascii="TH SarabunPSK" w:hAnsi="TH SarabunPSK" w:cs="TH SarabunPSK"/>
          <w:color w:val="000000" w:themeColor="text1"/>
          <w:sz w:val="32"/>
          <w:szCs w:val="32"/>
        </w:rPr>
        <w:t>Other benefits”</w:t>
      </w:r>
      <w:r>
        <w:rPr>
          <w:rFonts w:ascii="TH SarabunPSK" w:hAnsi="TH SarabunPSK" w:cs="TH SarabunPSK"/>
          <w:color w:val="000000" w:themeColor="text1"/>
          <w:sz w:val="32"/>
          <w:szCs w:val="32"/>
        </w:rPr>
        <w:t>…</w:t>
      </w:r>
    </w:p>
    <w:p w14:paraId="5C77BA8D" w14:textId="783CA27D" w:rsidR="006A7BD0" w:rsidRDefault="006A7BD0" w:rsidP="001E257B">
      <w:pPr>
        <w:spacing w:before="120" w:after="0" w:line="216" w:lineRule="auto"/>
        <w:jc w:val="right"/>
        <w:rPr>
          <w:rFonts w:ascii="TH SarabunPSK" w:hAnsi="TH SarabunPSK" w:cs="TH SarabunPSK"/>
          <w:color w:val="000000" w:themeColor="text1"/>
          <w:sz w:val="32"/>
          <w:szCs w:val="32"/>
        </w:rPr>
      </w:pPr>
    </w:p>
    <w:p w14:paraId="49328B7F" w14:textId="331E6B2B" w:rsidR="006A7BD0" w:rsidRDefault="006A7BD0" w:rsidP="001E257B">
      <w:pPr>
        <w:spacing w:before="120" w:after="0" w:line="216" w:lineRule="auto"/>
        <w:jc w:val="right"/>
        <w:rPr>
          <w:rFonts w:ascii="TH SarabunPSK" w:hAnsi="TH SarabunPSK" w:cs="TH SarabunPSK"/>
          <w:color w:val="000000" w:themeColor="text1"/>
          <w:sz w:val="32"/>
          <w:szCs w:val="32"/>
        </w:rPr>
      </w:pPr>
    </w:p>
    <w:p w14:paraId="310216E8" w14:textId="5710179C" w:rsidR="006A7BD0" w:rsidRDefault="006A7BD0" w:rsidP="001E257B">
      <w:pPr>
        <w:spacing w:before="120" w:after="0" w:line="216" w:lineRule="auto"/>
        <w:jc w:val="right"/>
        <w:rPr>
          <w:rFonts w:ascii="TH SarabunPSK" w:hAnsi="TH SarabunPSK" w:cs="TH SarabunPSK"/>
          <w:color w:val="000000" w:themeColor="text1"/>
          <w:sz w:val="32"/>
          <w:szCs w:val="32"/>
        </w:rPr>
      </w:pPr>
    </w:p>
    <w:p w14:paraId="1F669464" w14:textId="77777777" w:rsidR="007D4647" w:rsidRDefault="007D4647" w:rsidP="001E257B">
      <w:pPr>
        <w:spacing w:before="120" w:after="0" w:line="216" w:lineRule="auto"/>
        <w:jc w:val="right"/>
        <w:rPr>
          <w:rFonts w:ascii="TH SarabunPSK" w:hAnsi="TH SarabunPSK" w:cs="TH SarabunPSK"/>
          <w:color w:val="000000" w:themeColor="text1"/>
          <w:sz w:val="32"/>
          <w:szCs w:val="32"/>
        </w:rPr>
      </w:pPr>
    </w:p>
    <w:p w14:paraId="3370F7FE" w14:textId="67B8BDC6" w:rsidR="008E20F7"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w:t>
      </w:r>
    </w:p>
    <w:p w14:paraId="1DEAB1FD" w14:textId="6EE881DD" w:rsidR="00856FE4" w:rsidRDefault="00856FE4" w:rsidP="001E257B">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1E257B">
        <w:rPr>
          <w:rFonts w:ascii="TH SarabunPSK" w:hAnsi="TH SarabunPSK" w:cs="TH SarabunPSK"/>
          <w:color w:val="000000" w:themeColor="text1"/>
          <w:sz w:val="32"/>
          <w:szCs w:val="32"/>
        </w:rPr>
        <w:t xml:space="preserve">         </w:t>
      </w:r>
      <w:bookmarkStart w:id="0" w:name="_Hlk154154712"/>
      <w:r w:rsidRPr="00086AB4">
        <w:rPr>
          <w:rFonts w:ascii="TH SarabunPSK" w:hAnsi="TH SarabunPSK" w:cs="TH SarabunPSK"/>
          <w:color w:val="000000" w:themeColor="text1"/>
          <w:sz w:val="32"/>
          <w:szCs w:val="32"/>
        </w:rPr>
        <w:t xml:space="preserve">“Other benefits” </w:t>
      </w:r>
      <w:bookmarkEnd w:id="0"/>
      <w:r w:rsidRPr="00086AB4">
        <w:rPr>
          <w:rFonts w:ascii="TH SarabunPSK" w:hAnsi="TH SarabunPSK" w:cs="TH SarabunPSK"/>
          <w:color w:val="000000" w:themeColor="text1"/>
          <w:sz w:val="32"/>
          <w:szCs w:val="32"/>
        </w:rPr>
        <w:t xml:space="preserve">means things of value. including price reductions Receiving </w:t>
      </w:r>
    </w:p>
    <w:p w14:paraId="3ED07249" w14:textId="4FBAEEBB" w:rsidR="00856FE4" w:rsidRDefault="00856FE4" w:rsidP="001E257B">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entertainment, receiving services, receiving training or anything else of the same nature</w:t>
      </w:r>
    </w:p>
    <w:p w14:paraId="3D90778E" w14:textId="2168402F"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“Performing duties” means the actions or performance of duties of a government official.in the appointed position or has been assigned to perform any duties or to act instead</w:t>
      </w:r>
    </w:p>
    <w:p w14:paraId="46BB1E60" w14:textId="6A4748F1"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In what duties, both general and specific duties as a police officer are prescribed by law? Powers and duties or </w:t>
      </w:r>
      <w:proofErr w:type="gramStart"/>
      <w:r w:rsidRPr="00086AB4">
        <w:rPr>
          <w:rFonts w:ascii="TH SarabunPSK" w:hAnsi="TH SarabunPSK" w:cs="TH SarabunPSK"/>
          <w:color w:val="000000" w:themeColor="text1"/>
          <w:sz w:val="32"/>
          <w:szCs w:val="32"/>
        </w:rPr>
        <w:t>acts</w:t>
      </w:r>
      <w:proofErr w:type="gramEnd"/>
      <w:r w:rsidRPr="00086AB4">
        <w:rPr>
          <w:rFonts w:ascii="TH SarabunPSK" w:hAnsi="TH SarabunPSK" w:cs="TH SarabunPSK"/>
          <w:color w:val="000000" w:themeColor="text1"/>
          <w:sz w:val="32"/>
          <w:szCs w:val="32"/>
        </w:rPr>
        <w:t xml:space="preserve"> in accordance with the powers and duties specified by law to be the powers and duties of the police.</w:t>
      </w:r>
    </w:p>
    <w:p w14:paraId="5481D787" w14:textId="35E3088B"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“Commander” means a person who has the authority to command, supervise, monitor, and inspect police officers under his command.</w:t>
      </w:r>
    </w:p>
    <w:p w14:paraId="6FE0FBB1" w14:textId="15E6F4E3" w:rsidR="00301FF1" w:rsidRDefault="00086AB4" w:rsidP="00301FF1">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“Subordinate” means subordinate police officers. </w:t>
      </w:r>
      <w:r w:rsidR="006A7BD0">
        <w:rPr>
          <w:rFonts w:ascii="TH SarabunPSK" w:hAnsi="TH SarabunPSK" w:cs="TH SarabunPSK"/>
          <w:color w:val="000000" w:themeColor="text1"/>
          <w:sz w:val="32"/>
          <w:szCs w:val="32"/>
        </w:rPr>
        <w:t>Nakha</w:t>
      </w:r>
      <w:r w:rsidR="00876430">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 xml:space="preserve">Provincial Police Station, all officers </w:t>
      </w:r>
      <w:proofErr w:type="gramStart"/>
      <w:r w:rsidRPr="00086AB4">
        <w:rPr>
          <w:rFonts w:ascii="TH SarabunPSK" w:hAnsi="TH SarabunPSK" w:cs="TH SarabunPSK"/>
          <w:color w:val="000000" w:themeColor="text1"/>
          <w:sz w:val="32"/>
          <w:szCs w:val="32"/>
        </w:rPr>
        <w:t>In</w:t>
      </w:r>
      <w:proofErr w:type="gramEnd"/>
      <w:r w:rsidRPr="00086AB4">
        <w:rPr>
          <w:rFonts w:ascii="TH SarabunPSK" w:hAnsi="TH SarabunPSK" w:cs="TH SarabunPSK"/>
          <w:color w:val="000000" w:themeColor="text1"/>
          <w:sz w:val="32"/>
          <w:szCs w:val="32"/>
        </w:rPr>
        <w:t xml:space="preserve"> addition to the commander</w:t>
      </w:r>
    </w:p>
    <w:p w14:paraId="6111E9DF" w14:textId="52FC2C5C" w:rsidR="00086AB4" w:rsidRPr="00086AB4" w:rsidRDefault="00086AB4" w:rsidP="00086AB4">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086AB4">
        <w:rPr>
          <w:rFonts w:ascii="TH SarabunPSK" w:hAnsi="TH SarabunPSK" w:cs="TH SarabunPSK"/>
          <w:b/>
          <w:bCs/>
          <w:color w:val="000000" w:themeColor="text1"/>
          <w:sz w:val="32"/>
          <w:szCs w:val="32"/>
        </w:rPr>
        <w:t>Guidelines for preventing bribery</w:t>
      </w:r>
    </w:p>
    <w:p w14:paraId="0745E775" w14:textId="3C2DDAC3"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1. All police officers under the </w:t>
      </w:r>
      <w:r w:rsidR="006A7BD0">
        <w:rPr>
          <w:rFonts w:ascii="TH SarabunPSK" w:hAnsi="TH SarabunPSK" w:cs="TH SarabunPSK"/>
          <w:color w:val="000000" w:themeColor="text1"/>
          <w:sz w:val="32"/>
          <w:szCs w:val="32"/>
        </w:rPr>
        <w:t>Nakha</w:t>
      </w:r>
      <w:r w:rsidR="0053275A">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Provincial Police Station are prohibited. get involved</w:t>
      </w:r>
    </w:p>
    <w:p w14:paraId="1FCD2602" w14:textId="77777777"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giving or receiving any form of bribe, whether directly or indirectly.</w:t>
      </w:r>
    </w:p>
    <w:p w14:paraId="78592CDF" w14:textId="54B966F7"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2. All police officers under the </w:t>
      </w:r>
      <w:r w:rsidR="006A7BD0">
        <w:rPr>
          <w:rFonts w:ascii="TH SarabunPSK" w:hAnsi="TH SarabunPSK" w:cs="TH SarabunPSK"/>
          <w:color w:val="000000" w:themeColor="text1"/>
          <w:sz w:val="32"/>
          <w:szCs w:val="32"/>
        </w:rPr>
        <w:t>Nakha</w:t>
      </w:r>
      <w:r w:rsidR="00876430">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Provincial Police Station are prohibited. Demand or accept bribes for personal gain or the benefit of others.</w:t>
      </w:r>
    </w:p>
    <w:p w14:paraId="450B9A26" w14:textId="5C39B187"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Pr="0082687C">
        <w:rPr>
          <w:rFonts w:ascii="TH SarabunPSK" w:hAnsi="TH SarabunPSK" w:cs="TH SarabunPSK"/>
          <w:color w:val="000000" w:themeColor="text1"/>
          <w:sz w:val="32"/>
          <w:szCs w:val="32"/>
          <w:cs/>
        </w:rPr>
        <w:t xml:space="preserve">3. </w:t>
      </w:r>
      <w:r w:rsidRPr="0082687C">
        <w:rPr>
          <w:rFonts w:ascii="TH SarabunPSK" w:hAnsi="TH SarabunPSK" w:cs="TH SarabunPSK"/>
          <w:color w:val="000000" w:themeColor="text1"/>
          <w:sz w:val="32"/>
          <w:szCs w:val="32"/>
        </w:rPr>
        <w:t>Follow the anti-corruption policy. without getting involved in corruption</w:t>
      </w:r>
    </w:p>
    <w:p w14:paraId="069877A1" w14:textId="69257AA5" w:rsidR="00086AB4"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Corruption, whether direct or indirect</w:t>
      </w:r>
    </w:p>
    <w:p w14:paraId="2805B3EF" w14:textId="754FF82D"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4. Performance of duties must be carried out in accordance with police regulations and discipline. and related laws strictly</w:t>
      </w:r>
    </w:p>
    <w:p w14:paraId="7DD4982F" w14:textId="2D61D2F1"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 5. Do not do anything. that is considered giving or receiving a bribe</w:t>
      </w:r>
    </w:p>
    <w:p w14:paraId="1ABD18A1" w14:textId="1CE62718" w:rsid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6. Supervise the disbursement of expenses of affiliated agencies in strict accordance with relevant laws, rules, and regulations.</w:t>
      </w:r>
    </w:p>
    <w:p w14:paraId="0FF588C5" w14:textId="13973618" w:rsid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7</w:t>
      </w:r>
      <w:r w:rsidRPr="0082687C">
        <w:rPr>
          <w:rFonts w:ascii="TH SarabunPSK" w:hAnsi="TH SarabunPSK" w:cs="TH SarabunPSK"/>
          <w:color w:val="000000" w:themeColor="text1"/>
          <w:sz w:val="32"/>
          <w:szCs w:val="32"/>
          <w:cs/>
        </w:rPr>
        <w:t xml:space="preserve">. </w:t>
      </w:r>
      <w:r w:rsidRPr="0082687C">
        <w:rPr>
          <w:rFonts w:ascii="TH SarabunPSK" w:hAnsi="TH SarabunPSK" w:cs="TH SarabunPSK"/>
          <w:color w:val="000000" w:themeColor="text1"/>
          <w:sz w:val="32"/>
          <w:szCs w:val="32"/>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2974F69F" w14:textId="78CFFC74" w:rsidR="0082687C" w:rsidRDefault="002E646E"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 xml:space="preserve">8. Receiving property or any other benefits through moral conduct, all police officers under the </w:t>
      </w:r>
      <w:r w:rsidR="006A7BD0">
        <w:rPr>
          <w:rFonts w:ascii="TH SarabunPSK" w:hAnsi="TH SarabunPSK" w:cs="TH SarabunPSK"/>
          <w:color w:val="000000" w:themeColor="text1"/>
          <w:sz w:val="32"/>
          <w:szCs w:val="32"/>
        </w:rPr>
        <w:t>Nakha</w:t>
      </w:r>
      <w:r w:rsidR="0053275A">
        <w:rPr>
          <w:rFonts w:ascii="TH SarabunPSK" w:hAnsi="TH SarabunPSK" w:cs="TH SarabunPSK" w:hint="cs"/>
          <w:color w:val="000000" w:themeColor="text1"/>
          <w:sz w:val="32"/>
          <w:szCs w:val="32"/>
          <w:cs/>
        </w:rPr>
        <w:t xml:space="preserve"> </w:t>
      </w:r>
      <w:r w:rsidRPr="002E646E">
        <w:rPr>
          <w:rFonts w:ascii="TH SarabunPSK" w:hAnsi="TH SarabunPSK" w:cs="TH SarabunPSK"/>
          <w:color w:val="000000" w:themeColor="text1"/>
          <w:sz w:val="32"/>
          <w:szCs w:val="32"/>
        </w:rPr>
        <w:t>Provincial Police Station must comply with the announcement. The National Anti-Corruption Commission regarding the criteria for receiving property or other benefits through the ethics of officials, B.E. 2020, is strictly enforced.</w:t>
      </w:r>
    </w:p>
    <w:p w14:paraId="2206B530" w14:textId="5E14E008" w:rsidR="008E20F7" w:rsidRDefault="008E20F7" w:rsidP="0082687C">
      <w:pPr>
        <w:spacing w:before="120" w:after="0" w:line="216" w:lineRule="auto"/>
        <w:jc w:val="thaiDistribute"/>
        <w:rPr>
          <w:rFonts w:ascii="TH SarabunPSK" w:hAnsi="TH SarabunPSK" w:cs="TH SarabunPSK"/>
          <w:color w:val="000000" w:themeColor="text1"/>
          <w:sz w:val="32"/>
          <w:szCs w:val="32"/>
        </w:rPr>
      </w:pPr>
    </w:p>
    <w:p w14:paraId="61E37057" w14:textId="6D59A6D9" w:rsidR="006A7BD0" w:rsidRDefault="006A7BD0" w:rsidP="0082687C">
      <w:pPr>
        <w:spacing w:before="120" w:after="0" w:line="216" w:lineRule="auto"/>
        <w:jc w:val="thaiDistribute"/>
        <w:rPr>
          <w:rFonts w:ascii="TH SarabunPSK" w:hAnsi="TH SarabunPSK" w:cs="TH SarabunPSK"/>
          <w:color w:val="000000" w:themeColor="text1"/>
          <w:sz w:val="32"/>
          <w:szCs w:val="32"/>
        </w:rPr>
      </w:pPr>
    </w:p>
    <w:p w14:paraId="2362CC98" w14:textId="77777777" w:rsidR="006A7BD0" w:rsidRDefault="006A7BD0" w:rsidP="0082687C">
      <w:pPr>
        <w:spacing w:before="120" w:after="0" w:line="216" w:lineRule="auto"/>
        <w:jc w:val="thaiDistribute"/>
        <w:rPr>
          <w:rFonts w:ascii="TH SarabunPSK" w:hAnsi="TH SarabunPSK" w:cs="TH SarabunPSK"/>
          <w:color w:val="000000" w:themeColor="text1"/>
          <w:sz w:val="32"/>
          <w:szCs w:val="32"/>
        </w:rPr>
      </w:pPr>
    </w:p>
    <w:p w14:paraId="1B32532A" w14:textId="204F9D24" w:rsidR="008E20F7" w:rsidRDefault="001E257B" w:rsidP="001E257B">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w:t>
      </w:r>
      <w:r w:rsidRPr="00644330">
        <w:rPr>
          <w:rFonts w:ascii="TH SarabunPSK" w:hAnsi="TH SarabunPSK" w:cs="TH SarabunPSK"/>
          <w:b/>
          <w:bCs/>
          <w:color w:val="000000" w:themeColor="text1"/>
          <w:sz w:val="32"/>
          <w:szCs w:val="32"/>
        </w:rPr>
        <w:t>Measures</w:t>
      </w:r>
      <w:r>
        <w:rPr>
          <w:rFonts w:ascii="TH SarabunPSK" w:hAnsi="TH SarabunPSK" w:cs="TH SarabunPSK"/>
          <w:color w:val="000000" w:themeColor="text1"/>
          <w:sz w:val="32"/>
          <w:szCs w:val="32"/>
        </w:rPr>
        <w:t>…</w:t>
      </w:r>
    </w:p>
    <w:p w14:paraId="294C3137" w14:textId="77777777" w:rsidR="006A7BD0" w:rsidRDefault="006A7BD0" w:rsidP="001E257B">
      <w:pPr>
        <w:spacing w:before="120" w:after="0" w:line="216" w:lineRule="auto"/>
        <w:jc w:val="right"/>
        <w:rPr>
          <w:rFonts w:ascii="TH SarabunPSK" w:hAnsi="TH SarabunPSK" w:cs="TH SarabunPSK"/>
          <w:color w:val="000000" w:themeColor="text1"/>
          <w:sz w:val="32"/>
          <w:szCs w:val="32"/>
        </w:rPr>
      </w:pPr>
    </w:p>
    <w:p w14:paraId="34C949B9" w14:textId="77777777" w:rsidR="008E20F7" w:rsidRDefault="008E20F7" w:rsidP="0082687C">
      <w:pPr>
        <w:spacing w:before="120" w:after="0" w:line="216" w:lineRule="auto"/>
        <w:jc w:val="thaiDistribute"/>
        <w:rPr>
          <w:rFonts w:ascii="TH SarabunPSK" w:hAnsi="TH SarabunPSK" w:cs="TH SarabunPSK"/>
          <w:color w:val="000000" w:themeColor="text1"/>
          <w:sz w:val="32"/>
          <w:szCs w:val="32"/>
        </w:rPr>
      </w:pPr>
    </w:p>
    <w:p w14:paraId="6F5B5D78" w14:textId="6B08DB3A" w:rsidR="002E646E" w:rsidRDefault="008E20F7" w:rsidP="001E257B">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w:t>
      </w:r>
    </w:p>
    <w:p w14:paraId="4DCF2E84" w14:textId="77777777" w:rsidR="006A7BD0" w:rsidRDefault="006A7BD0" w:rsidP="001E257B">
      <w:pPr>
        <w:spacing w:before="120" w:after="0" w:line="216" w:lineRule="auto"/>
        <w:jc w:val="center"/>
        <w:rPr>
          <w:rFonts w:ascii="TH SarabunPSK" w:hAnsi="TH SarabunPSK" w:cs="TH SarabunPSK"/>
          <w:color w:val="000000" w:themeColor="text1"/>
          <w:sz w:val="32"/>
          <w:szCs w:val="32"/>
        </w:rPr>
      </w:pPr>
    </w:p>
    <w:p w14:paraId="41B9A5A0" w14:textId="529AE2E4"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644330">
        <w:rPr>
          <w:rFonts w:ascii="TH SarabunPSK" w:hAnsi="TH SarabunPSK" w:cs="TH SarabunPSK"/>
          <w:b/>
          <w:bCs/>
          <w:color w:val="000000" w:themeColor="text1"/>
          <w:sz w:val="32"/>
          <w:szCs w:val="32"/>
        </w:rPr>
        <w:t>Measures to manage policy violations</w:t>
      </w:r>
    </w:p>
    <w:p w14:paraId="3441405A" w14:textId="2B11697E"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Violation does not comply with this policy. May be subject to disciplinary action or criminal or legal proceedings. Other related This includes direct supervisors who ignore wrongdoing or acknowledge that wrongdoing has been committed.</w:t>
      </w:r>
      <w:r w:rsidR="006A7BD0">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but did not manage it correctly which has disciplinary punishment up to the point of dismissal from government service</w:t>
      </w:r>
    </w:p>
    <w:p w14:paraId="53E879B8" w14:textId="01DAD4E9" w:rsidR="002E646E"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2. </w:t>
      </w:r>
      <w:r w:rsidRPr="00644330">
        <w:rPr>
          <w:rFonts w:ascii="TH SarabunPSK" w:hAnsi="TH SarabunPSK" w:cs="TH SarabunPSK"/>
          <w:color w:val="000000" w:themeColor="text1"/>
          <w:sz w:val="32"/>
          <w:szCs w:val="32"/>
        </w:rPr>
        <w:t xml:space="preserve">Failure to be aware of this policy announcement and/or related laws cannot be used as an </w:t>
      </w:r>
      <w:proofErr w:type="spellStart"/>
      <w:proofErr w:type="gramStart"/>
      <w:r w:rsidRPr="00644330">
        <w:rPr>
          <w:rFonts w:ascii="TH SarabunPSK" w:hAnsi="TH SarabunPSK" w:cs="TH SarabunPSK"/>
          <w:color w:val="000000" w:themeColor="text1"/>
          <w:sz w:val="32"/>
          <w:szCs w:val="32"/>
        </w:rPr>
        <w:t>excuse.In</w:t>
      </w:r>
      <w:proofErr w:type="spellEnd"/>
      <w:proofErr w:type="gramEnd"/>
      <w:r w:rsidRPr="00644330">
        <w:rPr>
          <w:rFonts w:ascii="TH SarabunPSK" w:hAnsi="TH SarabunPSK" w:cs="TH SarabunPSK"/>
          <w:color w:val="000000" w:themeColor="text1"/>
          <w:sz w:val="32"/>
          <w:szCs w:val="32"/>
        </w:rPr>
        <w:t xml:space="preserve"> not being able to comply</w:t>
      </w:r>
    </w:p>
    <w:p w14:paraId="3966109F" w14:textId="1AFF1D9F" w:rsidR="00644330" w:rsidRDefault="00644330"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3. Commanders according to the Police Department Order No. 1212/1994 dated 1 October 1994 have the authority and </w:t>
      </w:r>
      <w:proofErr w:type="spellStart"/>
      <w:proofErr w:type="gramStart"/>
      <w:r w:rsidRPr="00644330">
        <w:rPr>
          <w:rFonts w:ascii="TH SarabunPSK" w:hAnsi="TH SarabunPSK" w:cs="TH SarabunPSK"/>
          <w:color w:val="000000" w:themeColor="text1"/>
          <w:sz w:val="32"/>
          <w:szCs w:val="32"/>
        </w:rPr>
        <w:t>duties.In</w:t>
      </w:r>
      <w:proofErr w:type="spellEnd"/>
      <w:proofErr w:type="gramEnd"/>
      <w:r w:rsidRPr="00644330">
        <w:rPr>
          <w:rFonts w:ascii="TH SarabunPSK" w:hAnsi="TH SarabunPSK" w:cs="TH SarabunPSK"/>
          <w:color w:val="000000" w:themeColor="text1"/>
          <w:sz w:val="32"/>
          <w:szCs w:val="32"/>
        </w:rPr>
        <w:t xml:space="preserve"> supervising and supervising subordinates to strictly adhere to and comply with this policy.</w:t>
      </w:r>
    </w:p>
    <w:p w14:paraId="001E6172" w14:textId="77777777"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sidRPr="00644330">
        <w:rPr>
          <w:rFonts w:ascii="TH SarabunPSK" w:hAnsi="TH SarabunPSK" w:cs="TH SarabunPSK"/>
          <w:color w:val="000000" w:themeColor="text1"/>
          <w:sz w:val="32"/>
          <w:szCs w:val="32"/>
          <w:cs/>
        </w:rPr>
        <w:t xml:space="preserve">             </w:t>
      </w:r>
      <w:r w:rsidRPr="00644330">
        <w:rPr>
          <w:rFonts w:ascii="TH SarabunPSK" w:hAnsi="TH SarabunPSK" w:cs="TH SarabunPSK"/>
          <w:b/>
          <w:bCs/>
          <w:color w:val="000000" w:themeColor="text1"/>
          <w:sz w:val="32"/>
          <w:szCs w:val="32"/>
        </w:rPr>
        <w:t>Monitoring measures</w:t>
      </w:r>
    </w:p>
    <w:p w14:paraId="59614713" w14:textId="003AAAB0" w:rsidR="0082687C"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 xml:space="preserve">Superintendent of </w:t>
      </w:r>
      <w:proofErr w:type="gramStart"/>
      <w:r w:rsidR="006A7BD0">
        <w:rPr>
          <w:rFonts w:ascii="TH SarabunPSK" w:hAnsi="TH SarabunPSK" w:cs="TH SarabunPSK"/>
          <w:color w:val="000000" w:themeColor="text1"/>
          <w:sz w:val="32"/>
          <w:szCs w:val="32"/>
        </w:rPr>
        <w:t>Nakha</w:t>
      </w:r>
      <w:r w:rsidR="00876430">
        <w:rPr>
          <w:rFonts w:ascii="TH SarabunPSK" w:hAnsi="TH SarabunPSK" w:cs="TH SarabunPSK" w:hint="cs"/>
          <w:color w:val="000000" w:themeColor="text1"/>
          <w:sz w:val="32"/>
          <w:szCs w:val="32"/>
          <w:cs/>
        </w:rPr>
        <w:t xml:space="preserve">  </w:t>
      </w:r>
      <w:r w:rsidRPr="00644330">
        <w:rPr>
          <w:rFonts w:ascii="TH SarabunPSK" w:hAnsi="TH SarabunPSK" w:cs="TH SarabunPSK"/>
          <w:color w:val="000000" w:themeColor="text1"/>
          <w:sz w:val="32"/>
          <w:szCs w:val="32"/>
        </w:rPr>
        <w:t>Provincial</w:t>
      </w:r>
      <w:proofErr w:type="gramEnd"/>
      <w:r w:rsidRPr="00644330">
        <w:rPr>
          <w:rFonts w:ascii="TH SarabunPSK" w:hAnsi="TH SarabunPSK" w:cs="TH SarabunPSK"/>
          <w:color w:val="000000" w:themeColor="text1"/>
          <w:sz w:val="32"/>
          <w:szCs w:val="32"/>
        </w:rPr>
        <w:t xml:space="preserve"> Police Station Declaration of intent to manage the agency Honestly, honestly, transparently and in accordance with the principles of good governance. by disseminating publicity to police officers under its jurisdiction and external stakeholders know</w:t>
      </w:r>
    </w:p>
    <w:p w14:paraId="09702EB3" w14:textId="4DAB4BB6" w:rsidR="00644330" w:rsidRDefault="00932E7D"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2. The commander, according to the Police Department Order No. 1212/1994, dated October 1, 1994, shall have the power and duty to supervise, monitor, and inspect subordinate police officers under his control to conduct themselves in accordance with this announcement. In the event that an action that violates this announcement is found Report to the Superintendent of </w:t>
      </w:r>
      <w:r w:rsidR="006A7BD0">
        <w:rPr>
          <w:rFonts w:ascii="TH SarabunPSK" w:hAnsi="TH SarabunPSK" w:cs="TH SarabunPSK"/>
          <w:color w:val="000000" w:themeColor="text1"/>
          <w:sz w:val="32"/>
          <w:szCs w:val="32"/>
        </w:rPr>
        <w:t>Nakha</w:t>
      </w:r>
      <w:r w:rsidR="00876430">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Police Station as soon as possible.</w:t>
      </w:r>
    </w:p>
    <w:p w14:paraId="74758EC3" w14:textId="33E36084"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3. </w:t>
      </w:r>
      <w:r w:rsidR="006A7BD0">
        <w:rPr>
          <w:rFonts w:ascii="TH SarabunPSK" w:hAnsi="TH SarabunPSK" w:cs="TH SarabunPSK"/>
          <w:color w:val="000000" w:themeColor="text1"/>
          <w:sz w:val="32"/>
          <w:szCs w:val="32"/>
        </w:rPr>
        <w:t xml:space="preserve">Nakha </w:t>
      </w:r>
      <w:r w:rsidRPr="00932E7D">
        <w:rPr>
          <w:rFonts w:ascii="TH SarabunPSK" w:hAnsi="TH SarabunPSK" w:cs="TH SarabunPSK"/>
          <w:color w:val="000000" w:themeColor="text1"/>
          <w:sz w:val="32"/>
          <w:szCs w:val="32"/>
        </w:rPr>
        <w:t>Police Station Arrange for review and improvement of operating guidelines as appropriate or according to changes in various factors that are significant.</w:t>
      </w:r>
    </w:p>
    <w:p w14:paraId="0DEDC74B" w14:textId="360A727C" w:rsid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4. To the administration </w:t>
      </w:r>
      <w:proofErr w:type="gramStart"/>
      <w:r w:rsidRPr="00932E7D">
        <w:rPr>
          <w:rFonts w:ascii="TH SarabunPSK" w:hAnsi="TH SarabunPSK" w:cs="TH SarabunPSK"/>
          <w:color w:val="000000" w:themeColor="text1"/>
          <w:sz w:val="32"/>
          <w:szCs w:val="32"/>
        </w:rPr>
        <w:t xml:space="preserve">department </w:t>
      </w:r>
      <w:r w:rsidR="0053275A">
        <w:rPr>
          <w:rFonts w:ascii="TH SarabunPSK" w:hAnsi="TH SarabunPSK" w:cs="TH SarabunPSK" w:hint="cs"/>
          <w:color w:val="000000" w:themeColor="text1"/>
          <w:sz w:val="32"/>
          <w:szCs w:val="32"/>
          <w:cs/>
        </w:rPr>
        <w:t xml:space="preserve"> </w:t>
      </w:r>
      <w:r w:rsidR="006A7BD0">
        <w:rPr>
          <w:rFonts w:ascii="TH SarabunPSK" w:hAnsi="TH SarabunPSK" w:cs="TH SarabunPSK"/>
          <w:color w:val="000000" w:themeColor="text1"/>
          <w:sz w:val="32"/>
          <w:szCs w:val="32"/>
        </w:rPr>
        <w:t>Nakha</w:t>
      </w:r>
      <w:proofErr w:type="gramEnd"/>
      <w:r w:rsidR="006A7BD0">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Provincial Police Station Prepare statistics on bribery. or receiving gifts or any other benefits from performing duties Along with problems and obstacles, report them to the police station superintendent. </w:t>
      </w:r>
      <w:r w:rsidR="006A7BD0">
        <w:rPr>
          <w:rFonts w:ascii="TH SarabunPSK" w:hAnsi="TH SarabunPSK" w:cs="TH SarabunPSK"/>
          <w:color w:val="000000" w:themeColor="text1"/>
          <w:sz w:val="32"/>
          <w:szCs w:val="32"/>
        </w:rPr>
        <w:t xml:space="preserve">Nakha </w:t>
      </w:r>
      <w:r w:rsidRPr="00932E7D">
        <w:rPr>
          <w:rFonts w:ascii="TH SarabunPSK" w:hAnsi="TH SarabunPSK" w:cs="TH SarabunPSK"/>
          <w:color w:val="000000" w:themeColor="text1"/>
          <w:sz w:val="32"/>
          <w:szCs w:val="32"/>
        </w:rPr>
        <w:t>Province Know every quarter</w:t>
      </w:r>
    </w:p>
    <w:p w14:paraId="02227DE3" w14:textId="5DD5826B" w:rsidR="00932E7D" w:rsidRPr="00932E7D" w:rsidRDefault="00932E7D" w:rsidP="00932E7D">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932E7D">
        <w:rPr>
          <w:rFonts w:ascii="TH SarabunPSK" w:hAnsi="TH SarabunPSK" w:cs="TH SarabunPSK"/>
          <w:b/>
          <w:bCs/>
          <w:color w:val="000000" w:themeColor="text1"/>
          <w:sz w:val="32"/>
          <w:szCs w:val="32"/>
        </w:rPr>
        <w:t>Channels for complaints/reporting clues</w:t>
      </w:r>
    </w:p>
    <w:p w14:paraId="00440ED0" w14:textId="2779B1F5"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1. </w:t>
      </w:r>
      <w:r w:rsidR="00BE17BB">
        <w:rPr>
          <w:rFonts w:ascii="TH SarabunPSK" w:hAnsi="TH SarabunPSK" w:cs="TH SarabunPSK"/>
          <w:color w:val="000000" w:themeColor="text1"/>
          <w:sz w:val="32"/>
          <w:szCs w:val="32"/>
        </w:rPr>
        <w:t>Nakha</w:t>
      </w:r>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Provincial Police Station office</w:t>
      </w:r>
      <w:r w:rsidR="00BE17BB">
        <w:rPr>
          <w:rFonts w:ascii="TH SarabunPSK" w:hAnsi="TH SarabunPSK" w:cs="TH SarabunPSK"/>
          <w:color w:val="000000" w:themeColor="text1"/>
          <w:sz w:val="32"/>
          <w:szCs w:val="32"/>
        </w:rPr>
        <w:t xml:space="preserve"> </w:t>
      </w:r>
    </w:p>
    <w:p w14:paraId="4DF8EE85" w14:textId="13C467CD" w:rsidR="00932E7D" w:rsidRPr="00E36DA5"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2. By mail, </w:t>
      </w:r>
      <w:r w:rsidR="00E36DA5">
        <w:rPr>
          <w:rFonts w:ascii="TH SarabunPSK" w:hAnsi="TH SarabunPSK" w:cs="TH SarabunPSK"/>
          <w:color w:val="000000" w:themeColor="text1"/>
          <w:sz w:val="32"/>
          <w:szCs w:val="32"/>
        </w:rPr>
        <w:t>Nakha</w:t>
      </w:r>
      <w:r w:rsidR="00E36DA5">
        <w:rPr>
          <w:rFonts w:ascii="TH SarabunPSK" w:hAnsi="TH SarabunPSK" w:cs="TH SarabunPSK" w:hint="cs"/>
          <w:color w:val="000000" w:themeColor="text1"/>
          <w:sz w:val="32"/>
          <w:szCs w:val="32"/>
          <w:cs/>
        </w:rPr>
        <w:t xml:space="preserve"> </w:t>
      </w:r>
      <w:r w:rsidR="00E36DA5" w:rsidRPr="00932E7D">
        <w:rPr>
          <w:rFonts w:ascii="TH SarabunPSK" w:hAnsi="TH SarabunPSK" w:cs="TH SarabunPSK"/>
          <w:color w:val="000000" w:themeColor="text1"/>
          <w:sz w:val="32"/>
          <w:szCs w:val="32"/>
        </w:rPr>
        <w:t>Provincial Police Station</w:t>
      </w:r>
      <w:r w:rsidR="00E36DA5">
        <w:rPr>
          <w:rFonts w:ascii="TH SarabunPSK" w:hAnsi="TH SarabunPSK" w:cs="TH SarabunPSK" w:hint="cs"/>
          <w:color w:val="000000" w:themeColor="text1"/>
          <w:sz w:val="32"/>
          <w:szCs w:val="32"/>
          <w:cs/>
        </w:rPr>
        <w:t xml:space="preserve"> </w:t>
      </w:r>
      <w:r w:rsidR="00E36DA5">
        <w:rPr>
          <w:rFonts w:ascii="TH SarabunPSK" w:hAnsi="TH SarabunPSK" w:cs="TH SarabunPSK"/>
          <w:color w:val="000000" w:themeColor="text1"/>
          <w:sz w:val="32"/>
          <w:szCs w:val="32"/>
        </w:rPr>
        <w:t>Village 12 Subdistrict Nakha district</w:t>
      </w:r>
      <w:r w:rsidR="00E36DA5">
        <w:rPr>
          <w:rFonts w:ascii="TH SarabunPSK" w:hAnsi="TH SarabunPSK" w:cs="TH SarabunPSK" w:hint="cs"/>
          <w:color w:val="000000" w:themeColor="text1"/>
          <w:sz w:val="32"/>
          <w:szCs w:val="32"/>
          <w:cs/>
        </w:rPr>
        <w:t xml:space="preserve"> </w:t>
      </w:r>
      <w:proofErr w:type="spellStart"/>
      <w:r w:rsidR="00E36DA5">
        <w:rPr>
          <w:rFonts w:ascii="TH SarabunPSK" w:hAnsi="TH SarabunPSK" w:cs="TH SarabunPSK"/>
          <w:color w:val="000000" w:themeColor="text1"/>
          <w:sz w:val="32"/>
          <w:szCs w:val="32"/>
        </w:rPr>
        <w:t>Wapipathum</w:t>
      </w:r>
      <w:proofErr w:type="spellEnd"/>
      <w:r w:rsidR="00E36DA5">
        <w:rPr>
          <w:rFonts w:ascii="TH SarabunPSK" w:hAnsi="TH SarabunPSK" w:cs="TH SarabunPSK"/>
          <w:color w:val="000000" w:themeColor="text1"/>
          <w:sz w:val="32"/>
          <w:szCs w:val="32"/>
        </w:rPr>
        <w:t xml:space="preserve"> Province </w:t>
      </w:r>
      <w:proofErr w:type="spellStart"/>
      <w:r w:rsidR="00E36DA5">
        <w:rPr>
          <w:rFonts w:ascii="TH SarabunPSK" w:hAnsi="TH SarabunPSK" w:cs="TH SarabunPSK"/>
          <w:color w:val="000000" w:themeColor="text1"/>
          <w:sz w:val="32"/>
          <w:szCs w:val="32"/>
        </w:rPr>
        <w:t>Mahasarakham</w:t>
      </w:r>
      <w:proofErr w:type="spellEnd"/>
      <w:r w:rsidR="00E36DA5">
        <w:rPr>
          <w:rFonts w:ascii="TH SarabunPSK" w:hAnsi="TH SarabunPSK" w:cs="TH SarabunPSK"/>
          <w:color w:val="000000" w:themeColor="text1"/>
          <w:sz w:val="32"/>
          <w:szCs w:val="32"/>
        </w:rPr>
        <w:t xml:space="preserve">  44120</w:t>
      </w:r>
    </w:p>
    <w:p w14:paraId="61E3548D" w14:textId="3C90A118"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3. By telephone number </w:t>
      </w:r>
      <w:r w:rsidR="00BE17BB" w:rsidRPr="00BE17BB">
        <w:rPr>
          <w:rFonts w:ascii="TH SarabunPSK" w:hAnsi="TH SarabunPSK" w:cs="TH SarabunPSK"/>
          <w:sz w:val="32"/>
          <w:szCs w:val="32"/>
        </w:rPr>
        <w:t>0-4399-1471</w:t>
      </w:r>
    </w:p>
    <w:p w14:paraId="51A90749" w14:textId="49D6CA80" w:rsidR="0053275A" w:rsidRDefault="0053275A" w:rsidP="00856FE4">
      <w:pPr>
        <w:spacing w:before="120" w:after="0" w:line="216" w:lineRule="auto"/>
        <w:jc w:val="right"/>
        <w:rPr>
          <w:rFonts w:ascii="TH SarabunPSK" w:hAnsi="TH SarabunPSK" w:cs="TH SarabunPSK"/>
          <w:color w:val="000000" w:themeColor="text1"/>
          <w:sz w:val="32"/>
          <w:szCs w:val="32"/>
        </w:rPr>
      </w:pPr>
    </w:p>
    <w:p w14:paraId="50237DF8" w14:textId="7CA47B64" w:rsidR="006A7BD0" w:rsidRDefault="006A7BD0" w:rsidP="00856FE4">
      <w:pPr>
        <w:spacing w:before="120" w:after="0" w:line="216" w:lineRule="auto"/>
        <w:jc w:val="right"/>
        <w:rPr>
          <w:rFonts w:ascii="TH SarabunPSK" w:hAnsi="TH SarabunPSK" w:cs="TH SarabunPSK"/>
          <w:color w:val="000000" w:themeColor="text1"/>
          <w:sz w:val="32"/>
          <w:szCs w:val="32"/>
        </w:rPr>
      </w:pPr>
    </w:p>
    <w:p w14:paraId="4D1EA589" w14:textId="77777777" w:rsidR="006A7BD0" w:rsidRDefault="006A7BD0" w:rsidP="00856FE4">
      <w:pPr>
        <w:spacing w:before="120" w:after="0" w:line="216" w:lineRule="auto"/>
        <w:jc w:val="right"/>
        <w:rPr>
          <w:rFonts w:ascii="TH SarabunPSK" w:hAnsi="TH SarabunPSK" w:cs="TH SarabunPSK"/>
          <w:color w:val="000000" w:themeColor="text1"/>
          <w:sz w:val="32"/>
          <w:szCs w:val="32"/>
        </w:rPr>
      </w:pPr>
    </w:p>
    <w:p w14:paraId="116FDD8B" w14:textId="2BC15C80" w:rsidR="00856FE4" w:rsidRDefault="00856FE4" w:rsidP="00856FE4">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0053275A">
        <w:rPr>
          <w:rFonts w:ascii="TH SarabunPSK" w:hAnsi="TH SarabunPSK" w:cs="TH SarabunPSK" w:hint="cs"/>
          <w:color w:val="000000" w:themeColor="text1"/>
          <w:sz w:val="32"/>
          <w:szCs w:val="32"/>
          <w:cs/>
        </w:rPr>
        <w:t>4</w:t>
      </w:r>
      <w:r w:rsidRPr="00856FE4">
        <w:rPr>
          <w:rFonts w:ascii="TH SarabunPSK" w:hAnsi="TH SarabunPSK" w:cs="TH SarabunPSK"/>
          <w:color w:val="000000" w:themeColor="text1"/>
          <w:sz w:val="32"/>
          <w:szCs w:val="32"/>
        </w:rPr>
        <w:t>. Via Email</w:t>
      </w:r>
      <w:r>
        <w:rPr>
          <w:rFonts w:ascii="TH SarabunPSK" w:hAnsi="TH SarabunPSK" w:cs="TH SarabunPSK"/>
          <w:color w:val="000000" w:themeColor="text1"/>
          <w:sz w:val="32"/>
          <w:szCs w:val="32"/>
        </w:rPr>
        <w:t>…</w:t>
      </w:r>
    </w:p>
    <w:p w14:paraId="34066B46" w14:textId="754E2EEC" w:rsidR="006A7BD0" w:rsidRDefault="006A7BD0" w:rsidP="00856FE4">
      <w:pPr>
        <w:spacing w:before="120" w:after="0" w:line="216" w:lineRule="auto"/>
        <w:jc w:val="right"/>
        <w:rPr>
          <w:rFonts w:ascii="TH SarabunPSK" w:hAnsi="TH SarabunPSK" w:cs="TH SarabunPSK"/>
          <w:color w:val="000000" w:themeColor="text1"/>
          <w:sz w:val="32"/>
          <w:szCs w:val="32"/>
        </w:rPr>
      </w:pPr>
    </w:p>
    <w:p w14:paraId="6EC27F13" w14:textId="77777777" w:rsidR="006A7BD0" w:rsidRDefault="006A7BD0" w:rsidP="00856FE4">
      <w:pPr>
        <w:spacing w:before="120" w:after="0" w:line="216" w:lineRule="auto"/>
        <w:jc w:val="right"/>
        <w:rPr>
          <w:rFonts w:ascii="TH SarabunPSK" w:hAnsi="TH SarabunPSK" w:cs="TH SarabunPSK"/>
          <w:color w:val="000000" w:themeColor="text1"/>
          <w:sz w:val="32"/>
          <w:szCs w:val="32"/>
        </w:rPr>
      </w:pPr>
    </w:p>
    <w:p w14:paraId="663F222C" w14:textId="3691EDDF" w:rsidR="008E20F7"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p>
    <w:p w14:paraId="175F4221" w14:textId="77777777" w:rsidR="006A7BD0" w:rsidRPr="00932E7D" w:rsidRDefault="006A7BD0" w:rsidP="008E20F7">
      <w:pPr>
        <w:spacing w:before="120" w:after="0" w:line="216" w:lineRule="auto"/>
        <w:jc w:val="center"/>
        <w:rPr>
          <w:rFonts w:ascii="TH SarabunPSK" w:hAnsi="TH SarabunPSK" w:cs="TH SarabunPSK"/>
          <w:color w:val="000000" w:themeColor="text1"/>
          <w:sz w:val="32"/>
          <w:szCs w:val="32"/>
        </w:rPr>
      </w:pPr>
    </w:p>
    <w:p w14:paraId="620A0DDD" w14:textId="2102313B"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4</w:t>
      </w:r>
      <w:r w:rsidRPr="00932E7D">
        <w:rPr>
          <w:rFonts w:ascii="TH SarabunPSK" w:hAnsi="TH SarabunPSK" w:cs="TH SarabunPSK"/>
          <w:color w:val="000000" w:themeColor="text1"/>
          <w:sz w:val="32"/>
          <w:szCs w:val="32"/>
        </w:rPr>
        <w:t xml:space="preserve">. Via </w:t>
      </w:r>
      <w:proofErr w:type="gramStart"/>
      <w:r w:rsidRPr="00932E7D">
        <w:rPr>
          <w:rFonts w:ascii="TH SarabunPSK" w:hAnsi="TH SarabunPSK" w:cs="TH SarabunPSK"/>
          <w:color w:val="000000" w:themeColor="text1"/>
          <w:sz w:val="32"/>
          <w:szCs w:val="32"/>
        </w:rPr>
        <w:t>Email</w:t>
      </w:r>
      <w:r w:rsidR="00BE17BB">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w:t>
      </w:r>
      <w:proofErr w:type="gramEnd"/>
      <w:r w:rsidR="00BE17BB">
        <w:rPr>
          <w:rFonts w:ascii="TH SarabunPSK" w:hAnsi="TH SarabunPSK" w:cs="TH SarabunPSK"/>
          <w:color w:val="000000" w:themeColor="text1"/>
          <w:sz w:val="32"/>
          <w:szCs w:val="32"/>
        </w:rPr>
        <w:t xml:space="preserve"> </w:t>
      </w:r>
      <w:r w:rsidR="00BE17BB" w:rsidRPr="002B24BD">
        <w:rPr>
          <w:rFonts w:ascii="TH SarabunIT๙" w:hAnsi="TH SarabunIT๙" w:cs="TH SarabunIT๙"/>
          <w:sz w:val="32"/>
          <w:szCs w:val="32"/>
        </w:rPr>
        <w:t>nakhapolice.mahasarakham@gmail.com</w:t>
      </w:r>
      <w:r w:rsidRPr="00932E7D">
        <w:rPr>
          <w:rFonts w:ascii="TH SarabunPSK" w:hAnsi="TH SarabunPSK" w:cs="TH SarabunPSK"/>
          <w:color w:val="000000" w:themeColor="text1"/>
          <w:sz w:val="32"/>
          <w:szCs w:val="32"/>
        </w:rPr>
        <w:t xml:space="preserve"> </w:t>
      </w:r>
    </w:p>
    <w:p w14:paraId="6E317717" w14:textId="6B4C2E31" w:rsidR="00932E7D" w:rsidRDefault="00932E7D" w:rsidP="00932E7D">
      <w:pPr>
        <w:spacing w:before="120" w:after="0" w:line="216"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5</w:t>
      </w:r>
      <w:r w:rsidRPr="00932E7D">
        <w:rPr>
          <w:rFonts w:ascii="TH SarabunPSK" w:hAnsi="TH SarabunPSK" w:cs="TH SarabunPSK"/>
          <w:color w:val="000000" w:themeColor="text1"/>
          <w:sz w:val="32"/>
          <w:szCs w:val="32"/>
        </w:rPr>
        <w:t xml:space="preserve">. </w:t>
      </w:r>
      <w:r w:rsidR="00E36DA5">
        <w:rPr>
          <w:rFonts w:ascii="TH SarabunPSK" w:hAnsi="TH SarabunPSK" w:cs="TH SarabunPSK"/>
          <w:color w:val="000000" w:themeColor="text1"/>
          <w:sz w:val="32"/>
          <w:szCs w:val="32"/>
        </w:rPr>
        <w:t>Nakha</w:t>
      </w:r>
      <w:r w:rsidR="00E36DA5">
        <w:rPr>
          <w:rFonts w:ascii="TH SarabunPSK" w:hAnsi="TH SarabunPSK" w:cs="TH SarabunPSK"/>
          <w:color w:val="000000" w:themeColor="text1"/>
          <w:sz w:val="28"/>
        </w:rPr>
        <w:t xml:space="preserve"> </w:t>
      </w:r>
      <w:r w:rsidRPr="00D2750D">
        <w:rPr>
          <w:rFonts w:ascii="TH SarabunPSK" w:hAnsi="TH SarabunPSK" w:cs="TH SarabunPSK"/>
          <w:color w:val="000000" w:themeColor="text1"/>
          <w:sz w:val="28"/>
        </w:rPr>
        <w:t xml:space="preserve">Provincial Police Station website </w:t>
      </w:r>
    </w:p>
    <w:p w14:paraId="444BF44E" w14:textId="0B76FA2D" w:rsidR="00932E7D" w:rsidRDefault="00D2750D" w:rsidP="00932E7D">
      <w:pPr>
        <w:spacing w:before="120" w:after="0" w:line="216"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b/>
          <w:bCs/>
          <w:color w:val="000000" w:themeColor="text1"/>
          <w:sz w:val="32"/>
          <w:szCs w:val="32"/>
        </w:rPr>
        <w:t>Measures to protect complainants/informers and maintain confidentiality</w:t>
      </w:r>
    </w:p>
    <w:p w14:paraId="2381830D" w14:textId="6BF93791"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1. Consideration of complaints Establish the level of secrecy and protect those involved in accordance with the regulations on maintaining government secrets, B.E. 2001.</w:t>
      </w:r>
      <w:r w:rsidRPr="00D2750D">
        <w:t xml:space="preserve"> </w:t>
      </w:r>
      <w:r w:rsidRPr="00D2750D">
        <w:rPr>
          <w:rFonts w:ascii="TH SarabunPSK" w:hAnsi="TH SarabunPSK" w:cs="TH SarabunPSK"/>
          <w:color w:val="000000" w:themeColor="text1"/>
          <w:sz w:val="32"/>
          <w:szCs w:val="32"/>
        </w:rPr>
        <w:t xml:space="preserve">and sending the matter to the agency for consideration </w:t>
      </w:r>
      <w:proofErr w:type="gramStart"/>
      <w:r w:rsidRPr="00D2750D">
        <w:rPr>
          <w:rFonts w:ascii="TH SarabunPSK" w:hAnsi="TH SarabunPSK" w:cs="TH SarabunPSK"/>
          <w:color w:val="000000" w:themeColor="text1"/>
          <w:sz w:val="32"/>
          <w:szCs w:val="32"/>
        </w:rPr>
        <w:t>The</w:t>
      </w:r>
      <w:proofErr w:type="gramEnd"/>
      <w:r w:rsidRPr="00D2750D">
        <w:rPr>
          <w:rFonts w:ascii="TH SarabunPSK" w:hAnsi="TH SarabunPSK" w:cs="TH SarabunPSK"/>
          <w:color w:val="000000" w:themeColor="text1"/>
          <w:sz w:val="32"/>
          <w:szCs w:val="32"/>
        </w:rPr>
        <w:t xml:space="preserve"> informant and the complainant may be in trouble, for example, a complaint against a government official is initially considered a government secret. If it's a cool card</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 The relevant agencies must be informed and provide protection to the petitioner as follows:</w:t>
      </w:r>
      <w:r w:rsidRPr="00D2750D">
        <w:t xml:space="preserve"> </w:t>
      </w:r>
      <w:r w:rsidRPr="00D2750D">
        <w:rPr>
          <w:rFonts w:ascii="TH SarabunPSK" w:hAnsi="TH SarabunPSK" w:cs="TH SarabunPSK"/>
          <w:color w:val="000000" w:themeColor="text1"/>
          <w:sz w:val="32"/>
          <w:szCs w:val="32"/>
        </w:rPr>
        <w:t xml:space="preserve">“Let the commander use his discretion to give orders.as appropriate to protect the complainant, witnesses, and persons providing information in the investigation Don't let yourself suffer danger or </w:t>
      </w:r>
      <w:proofErr w:type="spellStart"/>
      <w:r w:rsidRPr="00D2750D">
        <w:rPr>
          <w:rFonts w:ascii="TH SarabunPSK" w:hAnsi="TH SarabunPSK" w:cs="TH SarabunPSK"/>
          <w:color w:val="000000" w:themeColor="text1"/>
          <w:sz w:val="32"/>
          <w:szCs w:val="32"/>
        </w:rPr>
        <w:t>suffering.Unfairness</w:t>
      </w:r>
      <w:proofErr w:type="spellEnd"/>
      <w:r w:rsidRPr="00D2750D">
        <w:rPr>
          <w:rFonts w:ascii="TH SarabunPSK" w:hAnsi="TH SarabunPSK" w:cs="TH SarabunPSK"/>
          <w:color w:val="000000" w:themeColor="text1"/>
          <w:sz w:val="32"/>
          <w:szCs w:val="32"/>
        </w:rPr>
        <w:t xml:space="preserve"> that may result from complaints Being a witness or giving that information.”</w:t>
      </w:r>
      <w:r w:rsidRPr="00D2750D">
        <w:t xml:space="preserve"> </w:t>
      </w:r>
      <w:r w:rsidRPr="00D2750D">
        <w:rPr>
          <w:rFonts w:ascii="TH SarabunPSK" w:hAnsi="TH SarabunPSK" w:cs="TH SarabunPSK"/>
          <w:color w:val="000000" w:themeColor="text1"/>
          <w:sz w:val="32"/>
          <w:szCs w:val="32"/>
        </w:rPr>
        <w:t xml:space="preserve">In the case where the name of the accused is specified Must protect both the complainant and the respondent. Because the matter has not yet gone through the fact-checking </w:t>
      </w:r>
      <w:proofErr w:type="spellStart"/>
      <w:proofErr w:type="gramStart"/>
      <w:r w:rsidRPr="00D2750D">
        <w:rPr>
          <w:rFonts w:ascii="TH SarabunPSK" w:hAnsi="TH SarabunPSK" w:cs="TH SarabunPSK"/>
          <w:color w:val="000000" w:themeColor="text1"/>
          <w:sz w:val="32"/>
          <w:szCs w:val="32"/>
        </w:rPr>
        <w:t>process.And</w:t>
      </w:r>
      <w:proofErr w:type="spellEnd"/>
      <w:proofErr w:type="gramEnd"/>
      <w:r w:rsidRPr="00D2750D">
        <w:rPr>
          <w:rFonts w:ascii="TH SarabunPSK" w:hAnsi="TH SarabunPSK" w:cs="TH SarabunPSK"/>
          <w:color w:val="000000" w:themeColor="text1"/>
          <w:sz w:val="32"/>
          <w:szCs w:val="32"/>
        </w:rPr>
        <w:t xml:space="preserve">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23F923A0" w14:textId="4DA83B55"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2. When there is a complaint The complainant and witnesses will not be subject to any action. that affects one's work or</w:t>
      </w:r>
    </w:p>
    <w:p w14:paraId="27D87503" w14:textId="77777777"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sidRPr="00D2750D">
        <w:rPr>
          <w:rFonts w:ascii="TH SarabunPSK" w:hAnsi="TH SarabunPSK" w:cs="TH SarabunPSK"/>
          <w:color w:val="000000" w:themeColor="text1"/>
          <w:sz w:val="32"/>
          <w:szCs w:val="32"/>
        </w:rPr>
        <w:t>Livelihood If any action is necessary, such as separating the workplace to prevent the complainant, the witness, and the accused from meeting, etc., consent must be obtained from the complainant and the witness.</w:t>
      </w:r>
    </w:p>
    <w:p w14:paraId="43907ADE" w14:textId="2B50299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 3. Requests from the injured party, the complainant, or witnesses, such as a request to move a place of work. or methods for preventing or solving problems Should be considered by responsible persons or agencies as appropriate.</w:t>
      </w:r>
    </w:p>
    <w:p w14:paraId="0BFC0861" w14:textId="17C79B39" w:rsidR="00381254" w:rsidRDefault="008E20F7" w:rsidP="008E20F7">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E20F7">
        <w:rPr>
          <w:rFonts w:ascii="TH SarabunPSK" w:hAnsi="TH SarabunPSK" w:cs="TH SarabunPSK"/>
          <w:color w:val="000000" w:themeColor="text1"/>
          <w:sz w:val="32"/>
          <w:szCs w:val="32"/>
        </w:rPr>
        <w:t>4. Provide protection to the complainant from being harassed.</w:t>
      </w:r>
    </w:p>
    <w:p w14:paraId="4A1DF39B" w14:textId="77777777" w:rsidR="008E20F7" w:rsidRPr="008E20F7" w:rsidRDefault="008E20F7" w:rsidP="008E20F7">
      <w:pPr>
        <w:spacing w:before="120" w:after="0" w:line="216" w:lineRule="auto"/>
        <w:jc w:val="thaiDistribute"/>
        <w:rPr>
          <w:rFonts w:ascii="TH SarabunPSK" w:hAnsi="TH SarabunPSK" w:cs="TH SarabunPSK"/>
          <w:color w:val="000000" w:themeColor="text1"/>
          <w:sz w:val="16"/>
          <w:szCs w:val="16"/>
        </w:rPr>
      </w:pPr>
    </w:p>
    <w:p w14:paraId="5EDA2BC1" w14:textId="218059A5" w:rsidR="00381254" w:rsidRDefault="00EA04BA" w:rsidP="00381254">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Announced on</w:t>
      </w:r>
      <w:r w:rsidR="00BE17BB">
        <w:rPr>
          <w:rFonts w:ascii="TH SarabunPSK" w:hAnsi="TH SarabunPSK" w:cs="TH SarabunPSK"/>
          <w:color w:val="000000" w:themeColor="text1"/>
          <w:sz w:val="32"/>
          <w:szCs w:val="32"/>
        </w:rPr>
        <w:t xml:space="preserve"> </w:t>
      </w:r>
      <w:r w:rsidR="007D4647">
        <w:rPr>
          <w:rFonts w:ascii="TH SarabunIT๙" w:hAnsi="TH SarabunIT๙" w:cs="TH SarabunIT๙"/>
          <w:color w:val="0F111B"/>
          <w:sz w:val="32"/>
          <w:szCs w:val="32"/>
        </w:rPr>
        <w:t>January</w:t>
      </w:r>
      <w:r w:rsidR="0053275A">
        <w:rPr>
          <w:rFonts w:ascii="TH SarabunPSK" w:hAnsi="TH SarabunPSK" w:cs="TH SarabunPSK" w:hint="cs"/>
          <w:color w:val="000000" w:themeColor="text1"/>
          <w:sz w:val="32"/>
          <w:szCs w:val="32"/>
          <w:cs/>
        </w:rPr>
        <w:t xml:space="preserve">   </w:t>
      </w:r>
      <w:r w:rsidR="007D4647">
        <w:rPr>
          <w:rFonts w:ascii="TH SarabunPSK" w:hAnsi="TH SarabunPSK" w:cs="TH SarabunPSK" w:hint="cs"/>
          <w:color w:val="000000" w:themeColor="text1"/>
          <w:sz w:val="32"/>
          <w:szCs w:val="32"/>
          <w:cs/>
        </w:rPr>
        <w:t>1</w:t>
      </w:r>
      <w:proofErr w:type="spellStart"/>
      <w:r w:rsidR="00551D68" w:rsidRPr="00FE645B">
        <w:rPr>
          <w:rFonts w:ascii="TH SarabunPSK" w:hAnsi="TH SarabunPSK" w:cs="TH SarabunPSK"/>
          <w:color w:val="000000" w:themeColor="text1"/>
          <w:sz w:val="32"/>
          <w:szCs w:val="32"/>
          <w:vertAlign w:val="superscript"/>
        </w:rPr>
        <w:t>th</w:t>
      </w:r>
      <w:proofErr w:type="spellEnd"/>
      <w:r w:rsidR="00381254" w:rsidRPr="008401DF">
        <w:rPr>
          <w:rFonts w:ascii="TH SarabunPSK" w:hAnsi="TH SarabunPSK" w:cs="TH SarabunPSK"/>
          <w:color w:val="000000" w:themeColor="text1"/>
          <w:sz w:val="32"/>
          <w:szCs w:val="32"/>
        </w:rPr>
        <w:t>, 202</w:t>
      </w:r>
      <w:r w:rsidR="007D4647">
        <w:rPr>
          <w:rFonts w:ascii="TH SarabunPSK" w:hAnsi="TH SarabunPSK" w:cs="TH SarabunPSK"/>
          <w:color w:val="000000" w:themeColor="text1"/>
          <w:sz w:val="32"/>
          <w:szCs w:val="32"/>
        </w:rPr>
        <w:t>5</w:t>
      </w:r>
    </w:p>
    <w:p w14:paraId="7C04C7FD" w14:textId="59D81CCB" w:rsidR="00BE17BB" w:rsidRPr="008401DF" w:rsidRDefault="00BE17BB" w:rsidP="00381254">
      <w:pPr>
        <w:spacing w:after="0" w:line="240" w:lineRule="auto"/>
        <w:rPr>
          <w:rFonts w:ascii="TH SarabunPSK" w:hAnsi="TH SarabunPSK" w:cs="TH SarabunPSK"/>
          <w:color w:val="000000" w:themeColor="text1"/>
          <w:sz w:val="32"/>
          <w:szCs w:val="32"/>
        </w:rPr>
      </w:pPr>
      <w:r>
        <w:rPr>
          <w:noProof/>
          <w:cs/>
        </w:rPr>
        <w:drawing>
          <wp:anchor distT="0" distB="0" distL="114300" distR="114300" simplePos="0" relativeHeight="251661312" behindDoc="1" locked="0" layoutInCell="1" allowOverlap="1" wp14:anchorId="3E5DB304" wp14:editId="020B6D3D">
            <wp:simplePos x="0" y="0"/>
            <wp:positionH relativeFrom="column">
              <wp:posOffset>3514725</wp:posOffset>
            </wp:positionH>
            <wp:positionV relativeFrom="paragraph">
              <wp:posOffset>48895</wp:posOffset>
            </wp:positionV>
            <wp:extent cx="1104900" cy="510243"/>
            <wp:effectExtent l="0" t="0" r="0" b="4445"/>
            <wp:wrapNone/>
            <wp:docPr id="10" name="รูปภาพ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8C979D"/>
                        </a:clrFrom>
                        <a:clrTo>
                          <a:srgbClr val="8C979D">
                            <a:alpha val="0"/>
                          </a:srgbClr>
                        </a:clrTo>
                      </a:clrChange>
                      <a:extLst>
                        <a:ext uri="{28A0092B-C50C-407E-A947-70E740481C1C}">
                          <a14:useLocalDpi xmlns:a14="http://schemas.microsoft.com/office/drawing/2010/main" val="0"/>
                        </a:ext>
                      </a:extLst>
                    </a:blip>
                    <a:srcRect/>
                    <a:stretch>
                      <a:fillRect/>
                    </a:stretch>
                  </pic:blipFill>
                  <pic:spPr bwMode="auto">
                    <a:xfrm>
                      <a:off x="0" y="0"/>
                      <a:ext cx="1104900" cy="5102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A5D47" w14:textId="0AFE3341" w:rsidR="00381254" w:rsidRPr="008E20F7" w:rsidRDefault="00381254" w:rsidP="00381254">
      <w:pPr>
        <w:spacing w:after="0" w:line="240" w:lineRule="auto"/>
        <w:rPr>
          <w:rFonts w:ascii="TH SarabunPSK" w:hAnsi="TH SarabunPSK" w:cs="TH SarabunPSK"/>
          <w:color w:val="000000" w:themeColor="text1"/>
          <w:sz w:val="16"/>
          <w:szCs w:val="16"/>
        </w:rPr>
      </w:pPr>
    </w:p>
    <w:p w14:paraId="1647B706" w14:textId="3159B742" w:rsidR="00BE17BB" w:rsidRPr="00C939D1" w:rsidRDefault="00381254" w:rsidP="00BE17BB">
      <w:pPr>
        <w:spacing w:after="0" w:line="240" w:lineRule="auto"/>
        <w:ind w:left="720" w:firstLine="720"/>
        <w:rPr>
          <w:rFonts w:ascii="TH SarabunIT๙" w:hAnsi="TH SarabunIT๙" w:cs="TH SarabunIT๙"/>
          <w:sz w:val="32"/>
          <w:szCs w:val="32"/>
        </w:rPr>
      </w:pPr>
      <w:r w:rsidRPr="008401DF">
        <w:rPr>
          <w:rFonts w:ascii="TH SarabunPSK" w:hAnsi="TH SarabunPSK" w:cs="TH SarabunPSK"/>
          <w:color w:val="000000" w:themeColor="text1"/>
          <w:sz w:val="32"/>
          <w:szCs w:val="32"/>
        </w:rPr>
        <w:t xml:space="preserve">                 </w:t>
      </w:r>
      <w:r w:rsidR="00BE17BB" w:rsidRPr="00C939D1">
        <w:rPr>
          <w:rFonts w:ascii="TH SarabunIT๙" w:hAnsi="TH SarabunIT๙" w:cs="TH SarabunIT๙"/>
          <w:sz w:val="32"/>
          <w:szCs w:val="32"/>
        </w:rPr>
        <w:t>police lieutenant colonel</w:t>
      </w:r>
    </w:p>
    <w:p w14:paraId="58452237" w14:textId="77777777" w:rsidR="00BE17BB" w:rsidRPr="00C939D1" w:rsidRDefault="00BE17BB" w:rsidP="00BE17BB">
      <w:pPr>
        <w:spacing w:after="0" w:line="240" w:lineRule="auto"/>
        <w:ind w:left="720" w:firstLine="720"/>
        <w:jc w:val="center"/>
        <w:rPr>
          <w:rFonts w:ascii="TH SarabunIT๙" w:hAnsi="TH SarabunIT๙" w:cs="TH SarabunIT๙"/>
          <w:sz w:val="32"/>
          <w:szCs w:val="32"/>
          <w:cs/>
        </w:rPr>
      </w:pPr>
      <w:r w:rsidRPr="00C939D1">
        <w:rPr>
          <w:rFonts w:ascii="TH SarabunIT๙" w:hAnsi="TH SarabunIT๙" w:cs="TH SarabunIT๙"/>
          <w:sz w:val="32"/>
          <w:szCs w:val="32"/>
        </w:rPr>
        <w:t xml:space="preserve">                         </w:t>
      </w:r>
      <w:proofErr w:type="gramStart"/>
      <w:r w:rsidRPr="00C939D1">
        <w:rPr>
          <w:rFonts w:ascii="TH SarabunIT๙" w:hAnsi="TH SarabunIT๙" w:cs="TH SarabunIT๙"/>
          <w:sz w:val="32"/>
          <w:szCs w:val="32"/>
        </w:rPr>
        <w:t>(</w:t>
      </w:r>
      <w:r>
        <w:rPr>
          <w:rFonts w:ascii="TH SarabunIT๙" w:hAnsi="TH SarabunIT๙" w:cs="TH SarabunIT๙"/>
          <w:sz w:val="32"/>
          <w:szCs w:val="32"/>
        </w:rPr>
        <w:t xml:space="preserve"> </w:t>
      </w:r>
      <w:r w:rsidRPr="00C939D1">
        <w:rPr>
          <w:rFonts w:ascii="TH SarabunIT๙" w:hAnsi="TH SarabunIT๙" w:cs="TH SarabunIT๙"/>
          <w:sz w:val="32"/>
          <w:szCs w:val="32"/>
        </w:rPr>
        <w:t>Sompong</w:t>
      </w:r>
      <w:proofErr w:type="gramEnd"/>
      <w:r w:rsidRPr="00C939D1">
        <w:rPr>
          <w:rFonts w:ascii="TH SarabunIT๙" w:hAnsi="TH SarabunIT๙" w:cs="TH SarabunIT๙"/>
          <w:sz w:val="32"/>
          <w:szCs w:val="32"/>
        </w:rPr>
        <w:t xml:space="preserve"> </w:t>
      </w:r>
      <w:proofErr w:type="spellStart"/>
      <w:r w:rsidRPr="00C939D1">
        <w:rPr>
          <w:rFonts w:ascii="TH SarabunIT๙" w:hAnsi="TH SarabunIT๙" w:cs="TH SarabunIT๙"/>
          <w:sz w:val="32"/>
          <w:szCs w:val="32"/>
        </w:rPr>
        <w:t>Sams</w:t>
      </w:r>
      <w:r>
        <w:rPr>
          <w:rFonts w:ascii="TH SarabunIT๙" w:hAnsi="TH SarabunIT๙" w:cs="TH SarabunIT๙"/>
          <w:sz w:val="32"/>
          <w:szCs w:val="32"/>
        </w:rPr>
        <w:t>ee</w:t>
      </w:r>
      <w:proofErr w:type="spellEnd"/>
      <w:r>
        <w:rPr>
          <w:rFonts w:ascii="TH SarabunIT๙" w:hAnsi="TH SarabunIT๙" w:cs="TH SarabunIT๙"/>
          <w:sz w:val="32"/>
          <w:szCs w:val="32"/>
        </w:rPr>
        <w:t xml:space="preserve"> </w:t>
      </w:r>
      <w:r w:rsidRPr="00C939D1">
        <w:rPr>
          <w:rFonts w:ascii="TH SarabunIT๙" w:hAnsi="TH SarabunIT๙" w:cs="TH SarabunIT๙"/>
          <w:sz w:val="32"/>
          <w:szCs w:val="32"/>
        </w:rPr>
        <w:t>)</w:t>
      </w:r>
    </w:p>
    <w:p w14:paraId="48F32CD7" w14:textId="245C1A9E" w:rsidR="008401DF" w:rsidRPr="008401DF" w:rsidRDefault="00BE17BB" w:rsidP="00BE17BB">
      <w:pPr>
        <w:pStyle w:val="a3"/>
        <w:spacing w:before="0" w:beforeAutospacing="0" w:after="0" w:afterAutospacing="0"/>
        <w:jc w:val="center"/>
        <w:rPr>
          <w:rFonts w:ascii="TH SarabunPSK" w:hAnsi="TH SarabunPSK" w:cs="TH SarabunPSK"/>
          <w:color w:val="000000" w:themeColor="text1"/>
          <w:sz w:val="32"/>
          <w:szCs w:val="32"/>
        </w:rPr>
      </w:pPr>
      <w:r>
        <w:rPr>
          <w:rFonts w:ascii="TH SarabunIT๙" w:hAnsi="TH SarabunIT๙" w:cs="TH SarabunIT๙"/>
          <w:sz w:val="32"/>
          <w:szCs w:val="32"/>
        </w:rPr>
        <w:t xml:space="preserve">                                           </w:t>
      </w:r>
      <w:r w:rsidRPr="00C939D1">
        <w:rPr>
          <w:rFonts w:ascii="TH SarabunIT๙" w:hAnsi="TH SarabunIT๙" w:cs="TH SarabunIT๙"/>
          <w:sz w:val="32"/>
          <w:szCs w:val="32"/>
        </w:rPr>
        <w:t>Chief Inspector, Nakha Provincial Police Station</w:t>
      </w:r>
    </w:p>
    <w:sectPr w:rsidR="008401DF" w:rsidRPr="008401DF" w:rsidSect="00316EF7">
      <w:pgSz w:w="11906" w:h="16838"/>
      <w:pgMar w:top="567" w:right="130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54"/>
    <w:rsid w:val="00034E85"/>
    <w:rsid w:val="00086AB4"/>
    <w:rsid w:val="000B6B4B"/>
    <w:rsid w:val="001E257B"/>
    <w:rsid w:val="002E646E"/>
    <w:rsid w:val="00301FF1"/>
    <w:rsid w:val="00316EF7"/>
    <w:rsid w:val="00381254"/>
    <w:rsid w:val="0052274D"/>
    <w:rsid w:val="0053275A"/>
    <w:rsid w:val="00551D68"/>
    <w:rsid w:val="00644330"/>
    <w:rsid w:val="006A7BD0"/>
    <w:rsid w:val="007D4647"/>
    <w:rsid w:val="0082687C"/>
    <w:rsid w:val="008401DF"/>
    <w:rsid w:val="00856FE4"/>
    <w:rsid w:val="008634D6"/>
    <w:rsid w:val="0087627D"/>
    <w:rsid w:val="00876430"/>
    <w:rsid w:val="008E20F7"/>
    <w:rsid w:val="00932E7D"/>
    <w:rsid w:val="00985DC0"/>
    <w:rsid w:val="00BC1AD7"/>
    <w:rsid w:val="00BE17BB"/>
    <w:rsid w:val="00C85CD7"/>
    <w:rsid w:val="00D2750D"/>
    <w:rsid w:val="00DC47FC"/>
    <w:rsid w:val="00E36DA5"/>
    <w:rsid w:val="00EA04BA"/>
    <w:rsid w:val="00F76B78"/>
    <w:rsid w:val="00F95A6C"/>
    <w:rsid w:val="00FA3C59"/>
    <w:rsid w:val="00FE64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86B"/>
  <w15:docId w15:val="{852EB294-18F0-46FF-83BE-C3731FEA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styleId="a6">
    <w:name w:val="Unresolved Mention"/>
    <w:basedOn w:val="a0"/>
    <w:uiPriority w:val="99"/>
    <w:semiHidden/>
    <w:unhideWhenUsed/>
    <w:rsid w:val="00932E7D"/>
    <w:rPr>
      <w:color w:val="605E5C"/>
      <w:shd w:val="clear" w:color="auto" w:fill="E1DFDD"/>
    </w:rPr>
  </w:style>
  <w:style w:type="paragraph" w:styleId="a7">
    <w:name w:val="Balloon Text"/>
    <w:basedOn w:val="a"/>
    <w:link w:val="a8"/>
    <w:uiPriority w:val="99"/>
    <w:semiHidden/>
    <w:unhideWhenUsed/>
    <w:rsid w:val="00BE17BB"/>
    <w:pPr>
      <w:spacing w:after="0" w:line="240" w:lineRule="auto"/>
    </w:pPr>
    <w:rPr>
      <w:rFonts w:ascii="Tahoma" w:eastAsia="Times New Roman" w:hAnsi="Tahoma" w:cs="Angsana New"/>
      <w:sz w:val="16"/>
      <w:szCs w:val="20"/>
    </w:rPr>
  </w:style>
  <w:style w:type="character" w:customStyle="1" w:styleId="a8">
    <w:name w:val="ข้อความบอลลูน อักขระ"/>
    <w:basedOn w:val="a0"/>
    <w:link w:val="a7"/>
    <w:uiPriority w:val="99"/>
    <w:semiHidden/>
    <w:rsid w:val="00BE17BB"/>
    <w:rPr>
      <w:rFonts w:ascii="Tahoma" w:eastAsia="Times New Roman"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75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1889</Words>
  <Characters>10770</Characters>
  <Application>Microsoft Office Word</Application>
  <DocSecurity>0</DocSecurity>
  <Lines>89</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2025-04-05T10:19:00Z</dcterms:created>
  <dcterms:modified xsi:type="dcterms:W3CDTF">2025-04-05T10:19:00Z</dcterms:modified>
</cp:coreProperties>
</file>